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699" w:rsidRPr="00DB17BB" w:rsidRDefault="00DB17BB" w:rsidP="00DB17BB">
      <w:pPr>
        <w:jc w:val="center"/>
        <w:rPr>
          <w:rFonts w:ascii="Arial" w:hAnsi="Arial" w:cs="Arial"/>
          <w:b/>
          <w:u w:val="single"/>
        </w:rPr>
      </w:pPr>
      <w:r w:rsidRPr="00DB17BB">
        <w:rPr>
          <w:rFonts w:ascii="Arial" w:hAnsi="Arial" w:cs="Arial"/>
          <w:b/>
          <w:u w:val="single"/>
        </w:rPr>
        <w:t>ES220 and ES320 Micom P116 SET Files.</w:t>
      </w:r>
    </w:p>
    <w:p w:rsidR="00D502CC" w:rsidRPr="00D502CC" w:rsidRDefault="00D502CC" w:rsidP="00DB17BB">
      <w:pPr>
        <w:rPr>
          <w:rFonts w:ascii="Arial" w:hAnsi="Arial" w:cs="Arial"/>
          <w:b/>
          <w:i/>
        </w:rPr>
      </w:pPr>
      <w:r w:rsidRPr="00D502CC">
        <w:rPr>
          <w:rFonts w:ascii="Arial" w:hAnsi="Arial" w:cs="Arial"/>
          <w:b/>
          <w:i/>
        </w:rPr>
        <w:t>Test 200, 400 &amp; 800</w:t>
      </w:r>
    </w:p>
    <w:p w:rsidR="00DB17BB" w:rsidRPr="00DB17BB" w:rsidRDefault="00DB17BB" w:rsidP="00DB17BB">
      <w:pPr>
        <w:rPr>
          <w:rFonts w:ascii="Arial" w:hAnsi="Arial" w:cs="Arial"/>
        </w:rPr>
      </w:pPr>
      <w:r w:rsidRPr="00DB17BB">
        <w:rPr>
          <w:rFonts w:ascii="Arial" w:hAnsi="Arial" w:cs="Arial"/>
        </w:rPr>
        <w:t xml:space="preserve">The SET files named </w:t>
      </w:r>
      <w:r w:rsidRPr="00DB17BB">
        <w:rPr>
          <w:rFonts w:ascii="Arial" w:hAnsi="Arial" w:cs="Arial"/>
        </w:rPr>
        <w:t>Test 200, 400 &amp; 800 are the test files used for the depot based testing.</w:t>
      </w:r>
    </w:p>
    <w:p w:rsidR="00D502CC" w:rsidRPr="00D502CC" w:rsidRDefault="00D502CC" w:rsidP="00DB17BB">
      <w:pPr>
        <w:rPr>
          <w:rFonts w:ascii="Arial" w:hAnsi="Arial" w:cs="Arial"/>
          <w:b/>
          <w:i/>
        </w:rPr>
      </w:pPr>
      <w:bookmarkStart w:id="0" w:name="_GoBack"/>
      <w:r w:rsidRPr="00D502CC">
        <w:rPr>
          <w:rFonts w:ascii="Arial" w:hAnsi="Arial" w:cs="Arial"/>
          <w:b/>
          <w:i/>
        </w:rPr>
        <w:t>Default 200 &amp; 400</w:t>
      </w:r>
    </w:p>
    <w:bookmarkEnd w:id="0"/>
    <w:p w:rsidR="00DB17BB" w:rsidRPr="00DB17BB" w:rsidRDefault="00DB17BB" w:rsidP="00DB17BB">
      <w:pPr>
        <w:rPr>
          <w:rFonts w:ascii="Arial" w:hAnsi="Arial" w:cs="Arial"/>
        </w:rPr>
      </w:pPr>
      <w:r w:rsidRPr="00DB17BB">
        <w:rPr>
          <w:rFonts w:ascii="Arial" w:hAnsi="Arial" w:cs="Arial"/>
        </w:rPr>
        <w:t xml:space="preserve">The SET Files named </w:t>
      </w:r>
      <w:r w:rsidRPr="00DB17BB">
        <w:rPr>
          <w:rFonts w:ascii="Arial" w:hAnsi="Arial" w:cs="Arial"/>
        </w:rPr>
        <w:t>Default 200 &amp; 400 are the files uploaded to the relay for despatch to site, these set files have minimum settings applied</w:t>
      </w:r>
      <w:r>
        <w:rPr>
          <w:rFonts w:ascii="Arial" w:hAnsi="Arial" w:cs="Arial"/>
        </w:rPr>
        <w:t>.</w:t>
      </w:r>
    </w:p>
    <w:sectPr w:rsidR="00DB17BB" w:rsidRPr="00DB17BB" w:rsidSect="006F3170">
      <w:pgSz w:w="11906" w:h="16838" w:code="9"/>
      <w:pgMar w:top="1440" w:right="1440" w:bottom="1440" w:left="1440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7BB" w:rsidRDefault="00DB17BB" w:rsidP="00B61FA0">
      <w:pPr>
        <w:spacing w:before="0" w:after="0"/>
      </w:pPr>
      <w:r>
        <w:separator/>
      </w:r>
    </w:p>
  </w:endnote>
  <w:endnote w:type="continuationSeparator" w:id="0">
    <w:p w:rsidR="00DB17BB" w:rsidRDefault="00DB17BB" w:rsidP="00B61F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7BB" w:rsidRDefault="00DB17BB" w:rsidP="00B61FA0">
      <w:pPr>
        <w:spacing w:before="0" w:after="0"/>
      </w:pPr>
      <w:r>
        <w:separator/>
      </w:r>
    </w:p>
  </w:footnote>
  <w:footnote w:type="continuationSeparator" w:id="0">
    <w:p w:rsidR="00DB17BB" w:rsidRDefault="00DB17BB" w:rsidP="00B61FA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24B95"/>
    <w:multiLevelType w:val="hybridMultilevel"/>
    <w:tmpl w:val="B9A45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94C44"/>
    <w:multiLevelType w:val="hybridMultilevel"/>
    <w:tmpl w:val="27069302"/>
    <w:lvl w:ilvl="0" w:tplc="92F653B2">
      <w:start w:val="1"/>
      <w:numFmt w:val="decimal"/>
      <w:pStyle w:val="Heading3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A299F"/>
    <w:multiLevelType w:val="hybridMultilevel"/>
    <w:tmpl w:val="C2269CE8"/>
    <w:lvl w:ilvl="0" w:tplc="87C4FD9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0032"/>
    <w:multiLevelType w:val="hybridMultilevel"/>
    <w:tmpl w:val="5ED0ABA8"/>
    <w:lvl w:ilvl="0" w:tplc="CBA032A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7C23"/>
    <w:multiLevelType w:val="hybridMultilevel"/>
    <w:tmpl w:val="2AD4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74D77"/>
    <w:multiLevelType w:val="hybridMultilevel"/>
    <w:tmpl w:val="2B943E66"/>
    <w:lvl w:ilvl="0" w:tplc="AD72A20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2534"/>
    <w:multiLevelType w:val="hybridMultilevel"/>
    <w:tmpl w:val="5228517A"/>
    <w:lvl w:ilvl="0" w:tplc="182A6B6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37994"/>
    <w:multiLevelType w:val="hybridMultilevel"/>
    <w:tmpl w:val="F028C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B87996"/>
    <w:multiLevelType w:val="hybridMultilevel"/>
    <w:tmpl w:val="5EA2D3C6"/>
    <w:lvl w:ilvl="0" w:tplc="08F85A9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BB"/>
    <w:rsid w:val="00093DA5"/>
    <w:rsid w:val="000C56BE"/>
    <w:rsid w:val="002A0E7A"/>
    <w:rsid w:val="002C2A04"/>
    <w:rsid w:val="004A4BB2"/>
    <w:rsid w:val="00541DB8"/>
    <w:rsid w:val="00581A6A"/>
    <w:rsid w:val="006A2AD3"/>
    <w:rsid w:val="006F3170"/>
    <w:rsid w:val="00715E4A"/>
    <w:rsid w:val="00757093"/>
    <w:rsid w:val="00836042"/>
    <w:rsid w:val="00A34699"/>
    <w:rsid w:val="00B61FA0"/>
    <w:rsid w:val="00D06436"/>
    <w:rsid w:val="00D502CC"/>
    <w:rsid w:val="00DB17BB"/>
    <w:rsid w:val="00E21E0B"/>
    <w:rsid w:val="00E349B6"/>
    <w:rsid w:val="00E41E63"/>
    <w:rsid w:val="00EA12C5"/>
    <w:rsid w:val="00EB0590"/>
    <w:rsid w:val="00EC6C60"/>
    <w:rsid w:val="00F40D84"/>
    <w:rsid w:val="00F84390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A2D8E"/>
  <w15:chartTrackingRefBased/>
  <w15:docId w15:val="{068ABFF3-F0EA-4738-BEE5-F4FDC96E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5E4A"/>
    <w:pPr>
      <w:spacing w:before="240" w:after="240" w:line="240" w:lineRule="auto"/>
      <w:jc w:val="both"/>
    </w:pPr>
  </w:style>
  <w:style w:type="paragraph" w:styleId="Heading1">
    <w:name w:val="heading 1"/>
    <w:next w:val="Normal"/>
    <w:link w:val="Heading1Char"/>
    <w:uiPriority w:val="9"/>
    <w:qFormat/>
    <w:rsid w:val="006F3170"/>
    <w:pPr>
      <w:keepNext/>
      <w:keepLines/>
      <w:numPr>
        <w:numId w:val="1"/>
      </w:numPr>
      <w:spacing w:before="360" w:line="240" w:lineRule="auto"/>
      <w:ind w:left="431" w:hanging="431"/>
      <w:outlineLvl w:val="0"/>
    </w:pPr>
    <w:rPr>
      <w:rFonts w:asciiTheme="majorHAnsi" w:eastAsiaTheme="majorEastAsia" w:hAnsiTheme="majorHAnsi" w:cstheme="majorBidi"/>
      <w:color w:val="00245D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6F3170"/>
    <w:pPr>
      <w:keepNext/>
      <w:keepLines/>
      <w:numPr>
        <w:numId w:val="2"/>
      </w:numPr>
      <w:spacing w:before="360" w:after="240" w:line="240" w:lineRule="auto"/>
      <w:ind w:left="578" w:hanging="578"/>
      <w:outlineLvl w:val="1"/>
    </w:pPr>
    <w:rPr>
      <w:rFonts w:asciiTheme="majorHAnsi" w:eastAsiaTheme="majorEastAsia" w:hAnsiTheme="majorHAnsi" w:cstheme="majorBidi"/>
      <w:color w:val="00245D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6A2AD3"/>
    <w:pPr>
      <w:keepNext/>
      <w:keepLines/>
      <w:numPr>
        <w:numId w:val="3"/>
      </w:numPr>
      <w:spacing w:before="240" w:after="240" w:line="240" w:lineRule="auto"/>
      <w:ind w:hanging="720"/>
      <w:outlineLvl w:val="2"/>
    </w:pPr>
    <w:rPr>
      <w:rFonts w:asciiTheme="majorHAnsi" w:eastAsiaTheme="majorEastAsia" w:hAnsiTheme="majorHAnsi" w:cstheme="majorBidi"/>
      <w:color w:val="00245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5E4A"/>
    <w:pPr>
      <w:spacing w:after="0" w:line="240" w:lineRule="auto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6F3170"/>
    <w:rPr>
      <w:rFonts w:asciiTheme="majorHAnsi" w:eastAsiaTheme="majorEastAsia" w:hAnsiTheme="majorHAnsi" w:cstheme="majorBidi"/>
      <w:color w:val="00245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3170"/>
    <w:rPr>
      <w:rFonts w:asciiTheme="majorHAnsi" w:eastAsiaTheme="majorEastAsia" w:hAnsiTheme="majorHAnsi" w:cstheme="majorBidi"/>
      <w:color w:val="00245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2AD3"/>
    <w:rPr>
      <w:rFonts w:asciiTheme="majorHAnsi" w:eastAsiaTheme="majorEastAsia" w:hAnsiTheme="majorHAnsi" w:cstheme="majorBidi"/>
      <w:color w:val="00245D"/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6A2AD3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245D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AD3"/>
    <w:rPr>
      <w:rFonts w:asciiTheme="majorHAnsi" w:eastAsiaTheme="majorEastAsia" w:hAnsiTheme="majorHAnsi" w:cstheme="majorBidi"/>
      <w:color w:val="00245D"/>
      <w:spacing w:val="-10"/>
      <w:kern w:val="28"/>
      <w:sz w:val="72"/>
      <w:szCs w:val="56"/>
    </w:rPr>
  </w:style>
  <w:style w:type="paragraph" w:styleId="Subtitle">
    <w:name w:val="Subtitle"/>
    <w:next w:val="Normal"/>
    <w:link w:val="SubtitleChar"/>
    <w:uiPriority w:val="11"/>
    <w:qFormat/>
    <w:rsid w:val="00E349B6"/>
    <w:pPr>
      <w:numPr>
        <w:ilvl w:val="1"/>
      </w:numPr>
      <w:spacing w:before="480" w:after="480" w:line="240" w:lineRule="auto"/>
    </w:pPr>
    <w:rPr>
      <w:rFonts w:asciiTheme="majorHAnsi" w:eastAsiaTheme="minorEastAsia" w:hAnsiTheme="majorHAnsi"/>
      <w:color w:val="00245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E349B6"/>
    <w:rPr>
      <w:rFonts w:asciiTheme="majorHAnsi" w:eastAsiaTheme="minorEastAsia" w:hAnsiTheme="majorHAnsi"/>
      <w:color w:val="00245D"/>
      <w:spacing w:val="15"/>
      <w:sz w:val="40"/>
    </w:rPr>
  </w:style>
  <w:style w:type="paragraph" w:customStyle="1" w:styleId="Subtitle2">
    <w:name w:val="Subtitle 2"/>
    <w:next w:val="Normal"/>
    <w:qFormat/>
    <w:rsid w:val="00E349B6"/>
    <w:pPr>
      <w:spacing w:before="480" w:after="480" w:line="240" w:lineRule="auto"/>
    </w:pPr>
    <w:rPr>
      <w:rFonts w:asciiTheme="majorHAnsi" w:eastAsiaTheme="minorEastAsia" w:hAnsiTheme="majorHAnsi"/>
      <w:color w:val="5F605D"/>
      <w:spacing w:val="15"/>
      <w:sz w:val="40"/>
    </w:rPr>
  </w:style>
  <w:style w:type="paragraph" w:styleId="ListParagraph">
    <w:name w:val="List Paragraph"/>
    <w:basedOn w:val="Normal"/>
    <w:link w:val="ListParagraphChar"/>
    <w:uiPriority w:val="34"/>
    <w:rsid w:val="00F84390"/>
    <w:pPr>
      <w:ind w:left="431" w:hanging="431"/>
      <w:contextualSpacing/>
    </w:pPr>
  </w:style>
  <w:style w:type="paragraph" w:customStyle="1" w:styleId="Bulletlist">
    <w:name w:val="Bullet list"/>
    <w:basedOn w:val="ListParagraph"/>
    <w:link w:val="BulletlistChar"/>
    <w:rsid w:val="00F84390"/>
    <w:pPr>
      <w:numPr>
        <w:numId w:val="6"/>
      </w:numPr>
      <w:ind w:left="431" w:hanging="431"/>
    </w:pPr>
  </w:style>
  <w:style w:type="paragraph" w:customStyle="1" w:styleId="Numberlist">
    <w:name w:val="Number list"/>
    <w:basedOn w:val="ListParagraph"/>
    <w:link w:val="NumberlistChar"/>
    <w:rsid w:val="00F84390"/>
    <w:pPr>
      <w:numPr>
        <w:numId w:val="8"/>
      </w:numPr>
      <w:ind w:left="431" w:hanging="43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84390"/>
  </w:style>
  <w:style w:type="character" w:customStyle="1" w:styleId="BulletlistChar">
    <w:name w:val="Bullet list Char"/>
    <w:basedOn w:val="ListParagraphChar"/>
    <w:link w:val="Bulletlist"/>
    <w:rsid w:val="00F84390"/>
  </w:style>
  <w:style w:type="table" w:styleId="TableGrid">
    <w:name w:val="Table Grid"/>
    <w:basedOn w:val="TableNormal"/>
    <w:uiPriority w:val="39"/>
    <w:rsid w:val="00B61FA0"/>
    <w:pPr>
      <w:spacing w:after="0" w:line="240" w:lineRule="auto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customStyle="1" w:styleId="NumberlistChar">
    <w:name w:val="Number list Char"/>
    <w:basedOn w:val="BulletlistChar"/>
    <w:link w:val="Numberlist"/>
    <w:rsid w:val="00F84390"/>
  </w:style>
  <w:style w:type="table" w:customStyle="1" w:styleId="Table1">
    <w:name w:val="Table 1"/>
    <w:basedOn w:val="TableNormal"/>
    <w:uiPriority w:val="99"/>
    <w:rsid w:val="00B61FA0"/>
    <w:pPr>
      <w:spacing w:before="100" w:beforeAutospacing="1" w:after="100" w:afterAutospacing="1" w:line="240" w:lineRule="auto"/>
    </w:p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  <w:tcPr>
        <w:shd w:val="clear" w:color="auto" w:fill="00245D"/>
      </w:tcPr>
    </w:tblStylePr>
    <w:tblStylePr w:type="firstCol"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B61FA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61FA0"/>
  </w:style>
  <w:style w:type="paragraph" w:styleId="Footer">
    <w:name w:val="footer"/>
    <w:basedOn w:val="Normal"/>
    <w:link w:val="FooterChar"/>
    <w:uiPriority w:val="99"/>
    <w:unhideWhenUsed/>
    <w:rsid w:val="00B61FA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61FA0"/>
  </w:style>
  <w:style w:type="table" w:styleId="ListTable5Dark">
    <w:name w:val="List Table 5 Dark"/>
    <w:basedOn w:val="TableNormal"/>
    <w:uiPriority w:val="50"/>
    <w:rsid w:val="00A346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45D" w:themeColor="text1"/>
        <w:left w:val="single" w:sz="24" w:space="0" w:color="00245D" w:themeColor="text1"/>
        <w:bottom w:val="single" w:sz="24" w:space="0" w:color="00245D" w:themeColor="text1"/>
        <w:right w:val="single" w:sz="24" w:space="0" w:color="00245D" w:themeColor="text1"/>
      </w:tblBorders>
    </w:tblPr>
    <w:tcPr>
      <w:shd w:val="clear" w:color="auto" w:fill="00245D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57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lectricity North West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0000FF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AA32A-A2CB-4FAE-BB0C-3D32FDDD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Electricity North West Limited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Kayes, Matthew</dc:creator>
  <cp:keywords/>
  <dc:description/>
  <cp:lastModifiedBy>Kayes, Matthew</cp:lastModifiedBy>
  <cp:revision>2</cp:revision>
  <cp:lastPrinted>2018-11-21T13:30:00Z</cp:lastPrinted>
  <dcterms:created xsi:type="dcterms:W3CDTF">2021-09-03T10:46:00Z</dcterms:created>
  <dcterms:modified xsi:type="dcterms:W3CDTF">2021-09-03T10:50:00Z</dcterms:modified>
</cp:coreProperties>
</file>