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16B9" w:rsidRDefault="005F16B9">
      <w:pPr>
        <w:pStyle w:val="BodyText"/>
        <w:rPr>
          <w:rFonts w:ascii="Times New Roman"/>
        </w:rPr>
      </w:pPr>
    </w:p>
    <w:p w:rsidR="005F16B9" w:rsidRDefault="005F16B9">
      <w:pPr>
        <w:pStyle w:val="BodyText"/>
        <w:spacing w:before="2" w:after="1"/>
        <w:rPr>
          <w:rFonts w:ascii="Times New Roman"/>
          <w:sz w:val="22"/>
        </w:r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12"/>
        <w:gridCol w:w="5269"/>
      </w:tblGrid>
      <w:tr w:rsidR="005F16B9">
        <w:trPr>
          <w:trHeight w:hRule="exact" w:val="8442"/>
        </w:trPr>
        <w:tc>
          <w:tcPr>
            <w:tcW w:w="9381" w:type="dxa"/>
            <w:gridSpan w:val="2"/>
            <w:shd w:val="clear" w:color="auto" w:fill="DBE4F0"/>
          </w:tcPr>
          <w:p w:rsidR="005F16B9" w:rsidRDefault="00307529">
            <w:pPr>
              <w:pStyle w:val="TableParagraph"/>
              <w:ind w:left="1396" w:hanging="411"/>
              <w:rPr>
                <w:b/>
                <w:sz w:val="28"/>
              </w:rPr>
            </w:pPr>
            <w:r>
              <w:rPr>
                <w:b/>
                <w:sz w:val="28"/>
              </w:rPr>
              <w:t>Form A1-2 : Application for connection of Fully Type Tested Integrated Micro Generation and Storage installations</w:t>
            </w:r>
          </w:p>
          <w:p w:rsidR="005F16B9" w:rsidRDefault="00307529">
            <w:pPr>
              <w:pStyle w:val="TableParagraph"/>
              <w:spacing w:before="240"/>
              <w:ind w:left="283" w:right="105"/>
              <w:jc w:val="both"/>
              <w:rPr>
                <w:sz w:val="20"/>
              </w:rPr>
            </w:pPr>
            <w:r>
              <w:rPr>
                <w:sz w:val="20"/>
              </w:rPr>
              <w:t xml:space="preserve">For </w:t>
            </w:r>
            <w:r>
              <w:rPr>
                <w:b/>
                <w:sz w:val="20"/>
              </w:rPr>
              <w:t xml:space="preserve">Integrated Micro Generation and Storage </w:t>
            </w:r>
            <w:r>
              <w:rPr>
                <w:sz w:val="20"/>
              </w:rPr>
              <w:t>installations, this simplified application form can be used where all of the following eligibility criteria apply:</w:t>
            </w:r>
          </w:p>
          <w:p w:rsidR="005F16B9" w:rsidRDefault="005F16B9">
            <w:pPr>
              <w:pStyle w:val="TableParagraph"/>
              <w:spacing w:before="11"/>
              <w:ind w:left="0"/>
              <w:rPr>
                <w:rFonts w:ascii="Times New Roman"/>
                <w:sz w:val="20"/>
              </w:rPr>
            </w:pPr>
          </w:p>
          <w:p w:rsidR="005F16B9" w:rsidRDefault="00307529">
            <w:pPr>
              <w:pStyle w:val="TableParagraph"/>
              <w:numPr>
                <w:ilvl w:val="0"/>
                <w:numId w:val="2"/>
              </w:numPr>
              <w:tabs>
                <w:tab w:val="left" w:pos="823"/>
                <w:tab w:val="left" w:pos="824"/>
              </w:tabs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The </w:t>
            </w:r>
            <w:r>
              <w:rPr>
                <w:b/>
                <w:sz w:val="20"/>
              </w:rPr>
              <w:t>Power Generating Module</w:t>
            </w:r>
            <w:r>
              <w:rPr>
                <w:sz w:val="20"/>
              </w:rPr>
              <w:t xml:space="preserve">s are located in a single </w:t>
            </w:r>
            <w:r>
              <w:rPr>
                <w:b/>
                <w:sz w:val="20"/>
              </w:rPr>
              <w:t>Generator’s</w:t>
            </w:r>
            <w:r>
              <w:rPr>
                <w:b/>
                <w:spacing w:val="-17"/>
                <w:sz w:val="20"/>
              </w:rPr>
              <w:t xml:space="preserve"> </w:t>
            </w:r>
            <w:r>
              <w:rPr>
                <w:b/>
                <w:sz w:val="20"/>
              </w:rPr>
              <w:t>Installation</w:t>
            </w:r>
            <w:r>
              <w:rPr>
                <w:sz w:val="20"/>
              </w:rPr>
              <w:t>;</w:t>
            </w:r>
          </w:p>
          <w:p w:rsidR="005F16B9" w:rsidRDefault="00307529">
            <w:pPr>
              <w:pStyle w:val="TableParagraph"/>
              <w:numPr>
                <w:ilvl w:val="0"/>
                <w:numId w:val="2"/>
              </w:numPr>
              <w:tabs>
                <w:tab w:val="left" w:pos="823"/>
                <w:tab w:val="left" w:pos="824"/>
              </w:tabs>
              <w:spacing w:before="33"/>
              <w:rPr>
                <w:b/>
                <w:sz w:val="20"/>
              </w:rPr>
            </w:pPr>
            <w:r>
              <w:rPr>
                <w:sz w:val="20"/>
              </w:rPr>
              <w:t xml:space="preserve">The total aggregate capacity of the </w:t>
            </w:r>
            <w:r>
              <w:rPr>
                <w:b/>
                <w:sz w:val="20"/>
              </w:rPr>
              <w:t>Power Generating Module</w:t>
            </w:r>
            <w:r>
              <w:rPr>
                <w:sz w:val="20"/>
              </w:rPr>
              <w:t xml:space="preserve">s </w:t>
            </w:r>
            <w:r>
              <w:rPr>
                <w:sz w:val="20"/>
              </w:rPr>
              <w:t xml:space="preserve">(including </w:t>
            </w:r>
            <w:r>
              <w:rPr>
                <w:b/>
                <w:sz w:val="20"/>
              </w:rPr>
              <w:t>Electricity</w:t>
            </w:r>
            <w:r>
              <w:rPr>
                <w:b/>
                <w:spacing w:val="-21"/>
                <w:sz w:val="20"/>
              </w:rPr>
              <w:t xml:space="preserve"> </w:t>
            </w:r>
            <w:r>
              <w:rPr>
                <w:b/>
                <w:sz w:val="20"/>
              </w:rPr>
              <w:t>Storage</w:t>
            </w:r>
          </w:p>
          <w:p w:rsidR="005F16B9" w:rsidRDefault="00307529">
            <w:pPr>
              <w:pStyle w:val="TableParagraph"/>
              <w:spacing w:before="29"/>
              <w:ind w:left="823"/>
              <w:rPr>
                <w:sz w:val="20"/>
              </w:rPr>
            </w:pPr>
            <w:r>
              <w:rPr>
                <w:sz w:val="20"/>
              </w:rPr>
              <w:t>devices) is between 16 A and 32 A per phase;</w:t>
            </w:r>
          </w:p>
          <w:p w:rsidR="005F16B9" w:rsidRDefault="00307529">
            <w:pPr>
              <w:pStyle w:val="TableParagraph"/>
              <w:numPr>
                <w:ilvl w:val="0"/>
                <w:numId w:val="2"/>
              </w:numPr>
              <w:tabs>
                <w:tab w:val="left" w:pos="823"/>
                <w:tab w:val="left" w:pos="824"/>
              </w:tabs>
              <w:spacing w:before="36" w:line="276" w:lineRule="auto"/>
              <w:ind w:right="246"/>
              <w:rPr>
                <w:sz w:val="20"/>
              </w:rPr>
            </w:pPr>
            <w:r>
              <w:rPr>
                <w:sz w:val="20"/>
              </w:rPr>
              <w:t xml:space="preserve">The total aggregate capacity of the </w:t>
            </w:r>
            <w:r>
              <w:rPr>
                <w:b/>
                <w:sz w:val="20"/>
              </w:rPr>
              <w:t>Power Generating Module</w:t>
            </w:r>
            <w:r>
              <w:rPr>
                <w:sz w:val="20"/>
              </w:rPr>
              <w:t xml:space="preserve">s that are </w:t>
            </w:r>
            <w:r>
              <w:rPr>
                <w:b/>
                <w:sz w:val="20"/>
              </w:rPr>
              <w:t xml:space="preserve">Electricity Storage </w:t>
            </w:r>
            <w:r>
              <w:rPr>
                <w:sz w:val="20"/>
              </w:rPr>
              <w:t xml:space="preserve">devices do not exceed 16 A per phase and the total aggregate capacity of the </w:t>
            </w:r>
            <w:r>
              <w:rPr>
                <w:b/>
                <w:sz w:val="20"/>
              </w:rPr>
              <w:t>Power Generat</w:t>
            </w:r>
            <w:r>
              <w:rPr>
                <w:b/>
                <w:sz w:val="20"/>
              </w:rPr>
              <w:t>ing Module</w:t>
            </w:r>
            <w:r>
              <w:rPr>
                <w:sz w:val="20"/>
              </w:rPr>
              <w:t xml:space="preserve">s that are not </w:t>
            </w:r>
            <w:r>
              <w:rPr>
                <w:b/>
                <w:sz w:val="20"/>
              </w:rPr>
              <w:t xml:space="preserve">Electricity Storage </w:t>
            </w:r>
            <w:r>
              <w:rPr>
                <w:sz w:val="20"/>
              </w:rPr>
              <w:t>devices do not exceed 16 A per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z w:val="20"/>
              </w:rPr>
              <w:t xml:space="preserve">phase. Note that if the total aggregated capacity of </w:t>
            </w:r>
            <w:r>
              <w:rPr>
                <w:b/>
                <w:sz w:val="20"/>
              </w:rPr>
              <w:t xml:space="preserve">Electricity Storage </w:t>
            </w:r>
            <w:r>
              <w:rPr>
                <w:sz w:val="20"/>
              </w:rPr>
              <w:t>and non-</w:t>
            </w:r>
            <w:r>
              <w:rPr>
                <w:b/>
                <w:sz w:val="20"/>
              </w:rPr>
              <w:t xml:space="preserve">Electricity Storage </w:t>
            </w:r>
            <w:r>
              <w:rPr>
                <w:sz w:val="20"/>
              </w:rPr>
              <w:t>devices is no greater than 16 A per phase, the single premises procedure descri</w:t>
            </w:r>
            <w:r>
              <w:rPr>
                <w:sz w:val="20"/>
              </w:rPr>
              <w:t>bed in EREC G98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applies;</w:t>
            </w:r>
          </w:p>
          <w:p w:rsidR="005F16B9" w:rsidRDefault="00307529">
            <w:pPr>
              <w:pStyle w:val="TableParagraph"/>
              <w:numPr>
                <w:ilvl w:val="0"/>
                <w:numId w:val="2"/>
              </w:numPr>
              <w:tabs>
                <w:tab w:val="left" w:pos="823"/>
                <w:tab w:val="left" w:pos="824"/>
              </w:tabs>
              <w:spacing w:before="1" w:line="273" w:lineRule="auto"/>
              <w:ind w:right="245"/>
              <w:rPr>
                <w:sz w:val="20"/>
              </w:rPr>
            </w:pPr>
            <w:r>
              <w:rPr>
                <w:sz w:val="20"/>
              </w:rPr>
              <w:t xml:space="preserve">All of the </w:t>
            </w:r>
            <w:r>
              <w:rPr>
                <w:b/>
                <w:sz w:val="20"/>
              </w:rPr>
              <w:t>Power Generating Module</w:t>
            </w:r>
            <w:r>
              <w:rPr>
                <w:sz w:val="20"/>
              </w:rPr>
              <w:t xml:space="preserve">s (including </w:t>
            </w:r>
            <w:r>
              <w:rPr>
                <w:b/>
                <w:sz w:val="20"/>
              </w:rPr>
              <w:t xml:space="preserve">Electricity Storage </w:t>
            </w:r>
            <w:r>
              <w:rPr>
                <w:sz w:val="20"/>
              </w:rPr>
              <w:t>units) are connected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 xml:space="preserve">via EREC G98 </w:t>
            </w:r>
            <w:r>
              <w:rPr>
                <w:b/>
                <w:sz w:val="20"/>
              </w:rPr>
              <w:t>Type Tested Inverter</w:t>
            </w:r>
            <w:r>
              <w:rPr>
                <w:sz w:val="20"/>
              </w:rPr>
              <w:t xml:space="preserve">s (or EREC G83 </w:t>
            </w:r>
            <w:r>
              <w:rPr>
                <w:b/>
                <w:sz w:val="20"/>
              </w:rPr>
              <w:t>Type Tested Inverter</w:t>
            </w:r>
            <w:r>
              <w:rPr>
                <w:sz w:val="20"/>
              </w:rPr>
              <w:t xml:space="preserve">s, where the </w:t>
            </w:r>
            <w:r>
              <w:rPr>
                <w:b/>
                <w:sz w:val="20"/>
              </w:rPr>
              <w:t xml:space="preserve">Power Generating Module </w:t>
            </w:r>
            <w:r>
              <w:rPr>
                <w:sz w:val="20"/>
              </w:rPr>
              <w:t>was installed prior to 27 April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2019)</w:t>
            </w:r>
          </w:p>
          <w:p w:rsidR="005F16B9" w:rsidRDefault="00307529">
            <w:pPr>
              <w:pStyle w:val="TableParagraph"/>
              <w:numPr>
                <w:ilvl w:val="0"/>
                <w:numId w:val="2"/>
              </w:numPr>
              <w:tabs>
                <w:tab w:val="left" w:pos="823"/>
                <w:tab w:val="left" w:pos="824"/>
              </w:tabs>
              <w:spacing w:before="6"/>
              <w:rPr>
                <w:sz w:val="20"/>
              </w:rPr>
            </w:pPr>
            <w:r>
              <w:rPr>
                <w:sz w:val="20"/>
              </w:rPr>
              <w:t>An EREC G100 compliant export limitation scheme is present that limits the export from</w:t>
            </w:r>
            <w:r>
              <w:rPr>
                <w:spacing w:val="-2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</w:p>
          <w:p w:rsidR="005F16B9" w:rsidRDefault="00307529">
            <w:pPr>
              <w:pStyle w:val="TableParagraph"/>
              <w:spacing w:before="30"/>
              <w:ind w:left="823"/>
              <w:rPr>
                <w:sz w:val="20"/>
              </w:rPr>
            </w:pPr>
            <w:r>
              <w:rPr>
                <w:b/>
                <w:sz w:val="20"/>
              </w:rPr>
              <w:t xml:space="preserve">Generator’s Installation </w:t>
            </w:r>
            <w:r>
              <w:rPr>
                <w:sz w:val="20"/>
              </w:rPr>
              <w:t xml:space="preserve">to the </w:t>
            </w:r>
            <w:r>
              <w:rPr>
                <w:b/>
                <w:sz w:val="20"/>
              </w:rPr>
              <w:t xml:space="preserve">Distribution Network </w:t>
            </w:r>
            <w:r>
              <w:rPr>
                <w:sz w:val="20"/>
              </w:rPr>
              <w:t>to 16 A per phase; and</w:t>
            </w:r>
          </w:p>
          <w:p w:rsidR="005F16B9" w:rsidRDefault="00307529">
            <w:pPr>
              <w:pStyle w:val="TableParagraph"/>
              <w:numPr>
                <w:ilvl w:val="0"/>
                <w:numId w:val="2"/>
              </w:numPr>
              <w:tabs>
                <w:tab w:val="left" w:pos="823"/>
                <w:tab w:val="left" w:pos="824"/>
              </w:tabs>
              <w:spacing w:before="37"/>
              <w:rPr>
                <w:sz w:val="20"/>
              </w:rPr>
            </w:pPr>
            <w:r>
              <w:rPr>
                <w:sz w:val="20"/>
              </w:rPr>
              <w:t xml:space="preserve">The </w:t>
            </w:r>
            <w:r>
              <w:rPr>
                <w:b/>
                <w:sz w:val="20"/>
              </w:rPr>
              <w:t>Power Generating Module</w:t>
            </w:r>
            <w:r>
              <w:rPr>
                <w:sz w:val="20"/>
              </w:rPr>
              <w:t>s will not operate when there is a loss of mains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situation.</w:t>
            </w:r>
          </w:p>
          <w:p w:rsidR="005F16B9" w:rsidRDefault="005F16B9">
            <w:pPr>
              <w:pStyle w:val="TableParagraph"/>
              <w:spacing w:before="5"/>
              <w:ind w:left="0"/>
              <w:rPr>
                <w:rFonts w:ascii="Times New Roman"/>
                <w:sz w:val="23"/>
              </w:rPr>
            </w:pPr>
          </w:p>
          <w:p w:rsidR="005F16B9" w:rsidRDefault="00307529">
            <w:pPr>
              <w:pStyle w:val="TableParagraph"/>
              <w:spacing w:before="0"/>
              <w:ind w:left="283" w:right="102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DNO</w:t>
            </w:r>
            <w:r>
              <w:rPr>
                <w:sz w:val="20"/>
              </w:rPr>
              <w:t>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may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own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forms;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refer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DNO</w:t>
            </w:r>
            <w:r>
              <w:rPr>
                <w:sz w:val="20"/>
              </w:rPr>
              <w:t>’s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websites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online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application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tools.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Power Generating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Module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registered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Type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Test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Verification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Report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Register,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application should include the </w:t>
            </w:r>
            <w:r>
              <w:rPr>
                <w:b/>
                <w:sz w:val="20"/>
              </w:rPr>
              <w:t xml:space="preserve">Manufacturer’s </w:t>
            </w:r>
            <w:r>
              <w:rPr>
                <w:sz w:val="20"/>
              </w:rPr>
              <w:t>reference number (the Product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ID).</w:t>
            </w:r>
          </w:p>
          <w:p w:rsidR="005F16B9" w:rsidRDefault="005F16B9">
            <w:pPr>
              <w:pStyle w:val="TableParagraph"/>
              <w:spacing w:before="10"/>
              <w:ind w:left="0"/>
              <w:rPr>
                <w:rFonts w:ascii="Times New Roman"/>
                <w:sz w:val="20"/>
              </w:rPr>
            </w:pPr>
          </w:p>
          <w:p w:rsidR="005F16B9" w:rsidRDefault="00307529">
            <w:pPr>
              <w:pStyle w:val="TableParagraph"/>
              <w:spacing w:before="0"/>
              <w:ind w:left="283" w:right="102"/>
              <w:jc w:val="both"/>
              <w:rPr>
                <w:sz w:val="20"/>
              </w:rPr>
            </w:pPr>
            <w:r>
              <w:rPr>
                <w:sz w:val="20"/>
              </w:rPr>
              <w:t xml:space="preserve">If all the eligibility criteria apply the </w:t>
            </w:r>
            <w:r>
              <w:rPr>
                <w:b/>
                <w:sz w:val="20"/>
              </w:rPr>
              <w:t xml:space="preserve">DNO </w:t>
            </w:r>
            <w:r>
              <w:rPr>
                <w:sz w:val="20"/>
              </w:rPr>
              <w:t>will confirm that the installation can proceed. The planned commissioning date stated on the application shall be within 10 working days and 3 months from the date the applic</w:t>
            </w:r>
            <w:r>
              <w:rPr>
                <w:sz w:val="20"/>
              </w:rPr>
              <w:t>ation is submitted.</w:t>
            </w:r>
          </w:p>
          <w:p w:rsidR="005F16B9" w:rsidRDefault="005F16B9">
            <w:pPr>
              <w:pStyle w:val="TableParagraph"/>
              <w:spacing w:before="7"/>
              <w:ind w:left="0"/>
              <w:rPr>
                <w:rFonts w:ascii="Times New Roman"/>
                <w:sz w:val="20"/>
              </w:rPr>
            </w:pPr>
          </w:p>
          <w:p w:rsidR="005F16B9" w:rsidRDefault="00307529">
            <w:pPr>
              <w:pStyle w:val="TableParagraph"/>
              <w:spacing w:before="0"/>
              <w:ind w:left="283" w:right="110"/>
              <w:jc w:val="both"/>
              <w:rPr>
                <w:sz w:val="20"/>
              </w:rPr>
            </w:pPr>
            <w:r>
              <w:rPr>
                <w:sz w:val="20"/>
              </w:rPr>
              <w:t xml:space="preserve">On completion of the installation the </w:t>
            </w:r>
            <w:r>
              <w:rPr>
                <w:b/>
                <w:sz w:val="20"/>
              </w:rPr>
              <w:t xml:space="preserve">Installer </w:t>
            </w:r>
            <w:r>
              <w:rPr>
                <w:sz w:val="20"/>
              </w:rPr>
              <w:t>shall submit the commissioning sheets, as required in EREC G100 alongside the EREC G99 forms.</w:t>
            </w:r>
          </w:p>
        </w:tc>
      </w:tr>
      <w:tr w:rsidR="005F16B9">
        <w:trPr>
          <w:trHeight w:hRule="exact" w:val="950"/>
        </w:trPr>
        <w:tc>
          <w:tcPr>
            <w:tcW w:w="9381" w:type="dxa"/>
            <w:gridSpan w:val="2"/>
          </w:tcPr>
          <w:p w:rsidR="005F16B9" w:rsidRDefault="00307529">
            <w:pPr>
              <w:pStyle w:val="TableParagraph"/>
              <w:tabs>
                <w:tab w:val="left" w:pos="1238"/>
                <w:tab w:val="left" w:pos="4949"/>
              </w:tabs>
              <w:rPr>
                <w:b/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z w:val="20"/>
              </w:rPr>
              <w:tab/>
              <w:t>ABC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electricity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distribution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DNO</w:t>
            </w:r>
          </w:p>
          <w:p w:rsidR="005F16B9" w:rsidRDefault="005F16B9">
            <w:pPr>
              <w:pStyle w:val="TableParagraph"/>
              <w:spacing w:before="9"/>
              <w:ind w:left="0"/>
              <w:rPr>
                <w:rFonts w:ascii="Times New Roman"/>
                <w:sz w:val="20"/>
              </w:rPr>
            </w:pPr>
          </w:p>
          <w:p w:rsidR="005F16B9" w:rsidRDefault="00307529">
            <w:pPr>
              <w:pStyle w:val="TableParagraph"/>
              <w:tabs>
                <w:tab w:val="left" w:pos="5312"/>
              </w:tabs>
              <w:spacing w:before="1"/>
              <w:ind w:left="1238"/>
              <w:rPr>
                <w:sz w:val="20"/>
              </w:rPr>
            </w:pPr>
            <w:r>
              <w:rPr>
                <w:sz w:val="20"/>
              </w:rPr>
              <w:t>99 West St, Imaginary Town,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ZZ99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9AA</w:t>
            </w:r>
            <w:r>
              <w:rPr>
                <w:sz w:val="20"/>
              </w:rPr>
              <w:tab/>
            </w:r>
            <w:hyperlink r:id="rId7">
              <w:r>
                <w:rPr>
                  <w:sz w:val="20"/>
                </w:rPr>
                <w:t>abced@wxyz.com</w:t>
              </w:r>
            </w:hyperlink>
          </w:p>
        </w:tc>
      </w:tr>
      <w:tr w:rsidR="005F16B9">
        <w:trPr>
          <w:trHeight w:hRule="exact" w:val="480"/>
        </w:trPr>
        <w:tc>
          <w:tcPr>
            <w:tcW w:w="9381" w:type="dxa"/>
            <w:gridSpan w:val="2"/>
            <w:shd w:val="clear" w:color="auto" w:fill="D9D9D9"/>
          </w:tcPr>
          <w:p w:rsidR="005F16B9" w:rsidRDefault="00307529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Generator Details:</w:t>
            </w:r>
          </w:p>
        </w:tc>
      </w:tr>
      <w:tr w:rsidR="005F16B9">
        <w:trPr>
          <w:trHeight w:hRule="exact" w:val="481"/>
        </w:trPr>
        <w:tc>
          <w:tcPr>
            <w:tcW w:w="4112" w:type="dxa"/>
          </w:tcPr>
          <w:p w:rsidR="005F16B9" w:rsidRDefault="00307529">
            <w:pPr>
              <w:pStyle w:val="TableParagraph"/>
              <w:spacing w:before="120"/>
              <w:rPr>
                <w:sz w:val="20"/>
              </w:rPr>
            </w:pPr>
            <w:r>
              <w:rPr>
                <w:b/>
                <w:sz w:val="20"/>
              </w:rPr>
              <w:t xml:space="preserve">Generator </w:t>
            </w:r>
            <w:r>
              <w:rPr>
                <w:sz w:val="20"/>
              </w:rPr>
              <w:t>(name)</w:t>
            </w:r>
          </w:p>
        </w:tc>
        <w:tc>
          <w:tcPr>
            <w:tcW w:w="5269" w:type="dxa"/>
          </w:tcPr>
          <w:p w:rsidR="005F16B9" w:rsidRDefault="005F16B9"/>
        </w:tc>
      </w:tr>
      <w:tr w:rsidR="005F16B9">
        <w:trPr>
          <w:trHeight w:hRule="exact" w:val="950"/>
        </w:trPr>
        <w:tc>
          <w:tcPr>
            <w:tcW w:w="4112" w:type="dxa"/>
          </w:tcPr>
          <w:p w:rsidR="005F16B9" w:rsidRDefault="005F16B9">
            <w:pPr>
              <w:pStyle w:val="TableParagraph"/>
              <w:spacing w:before="9"/>
              <w:ind w:left="0"/>
              <w:rPr>
                <w:rFonts w:ascii="Times New Roman"/>
                <w:sz w:val="30"/>
              </w:rPr>
            </w:pPr>
          </w:p>
          <w:p w:rsidR="005F16B9" w:rsidRDefault="00307529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5269" w:type="dxa"/>
          </w:tcPr>
          <w:p w:rsidR="005F16B9" w:rsidRDefault="005F16B9"/>
        </w:tc>
      </w:tr>
      <w:tr w:rsidR="005F16B9">
        <w:trPr>
          <w:trHeight w:hRule="exact" w:val="480"/>
        </w:trPr>
        <w:tc>
          <w:tcPr>
            <w:tcW w:w="4112" w:type="dxa"/>
          </w:tcPr>
          <w:p w:rsidR="005F16B9" w:rsidRDefault="0030752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Post Code</w:t>
            </w:r>
          </w:p>
        </w:tc>
        <w:tc>
          <w:tcPr>
            <w:tcW w:w="5269" w:type="dxa"/>
          </w:tcPr>
          <w:p w:rsidR="005F16B9" w:rsidRDefault="005F16B9"/>
        </w:tc>
      </w:tr>
      <w:tr w:rsidR="005F16B9">
        <w:trPr>
          <w:trHeight w:hRule="exact" w:val="710"/>
        </w:trPr>
        <w:tc>
          <w:tcPr>
            <w:tcW w:w="4112" w:type="dxa"/>
          </w:tcPr>
          <w:p w:rsidR="005F16B9" w:rsidRDefault="0030752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Contact person (if different from</w:t>
            </w:r>
          </w:p>
          <w:p w:rsidR="005F16B9" w:rsidRDefault="00307529">
            <w:pPr>
              <w:pStyle w:val="TableParagraph"/>
              <w:spacing w:before="0"/>
              <w:rPr>
                <w:sz w:val="20"/>
              </w:rPr>
            </w:pPr>
            <w:r>
              <w:rPr>
                <w:b/>
                <w:sz w:val="20"/>
              </w:rPr>
              <w:t>Generator</w:t>
            </w:r>
            <w:r>
              <w:rPr>
                <w:sz w:val="20"/>
              </w:rPr>
              <w:t>)</w:t>
            </w:r>
          </w:p>
        </w:tc>
        <w:tc>
          <w:tcPr>
            <w:tcW w:w="5269" w:type="dxa"/>
          </w:tcPr>
          <w:p w:rsidR="005F16B9" w:rsidRDefault="005F16B9"/>
        </w:tc>
      </w:tr>
      <w:tr w:rsidR="005F16B9">
        <w:trPr>
          <w:trHeight w:hRule="exact" w:val="480"/>
        </w:trPr>
        <w:tc>
          <w:tcPr>
            <w:tcW w:w="4112" w:type="dxa"/>
          </w:tcPr>
          <w:p w:rsidR="005F16B9" w:rsidRDefault="0030752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Telephone number</w:t>
            </w:r>
          </w:p>
        </w:tc>
        <w:tc>
          <w:tcPr>
            <w:tcW w:w="5269" w:type="dxa"/>
          </w:tcPr>
          <w:p w:rsidR="005F16B9" w:rsidRDefault="005F16B9"/>
        </w:tc>
      </w:tr>
      <w:tr w:rsidR="005F16B9">
        <w:trPr>
          <w:trHeight w:hRule="exact" w:val="480"/>
        </w:trPr>
        <w:tc>
          <w:tcPr>
            <w:tcW w:w="4112" w:type="dxa"/>
          </w:tcPr>
          <w:p w:rsidR="005F16B9" w:rsidRDefault="0030752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E-mail address</w:t>
            </w:r>
          </w:p>
        </w:tc>
        <w:tc>
          <w:tcPr>
            <w:tcW w:w="5269" w:type="dxa"/>
          </w:tcPr>
          <w:p w:rsidR="005F16B9" w:rsidRDefault="005F16B9"/>
        </w:tc>
      </w:tr>
    </w:tbl>
    <w:p w:rsidR="005F16B9" w:rsidRDefault="005F16B9">
      <w:pPr>
        <w:sectPr w:rsidR="005F16B9">
          <w:headerReference w:type="default" r:id="rId8"/>
          <w:type w:val="continuous"/>
          <w:pgSz w:w="11910" w:h="16840"/>
          <w:pgMar w:top="1800" w:right="980" w:bottom="280" w:left="1300" w:header="1135" w:footer="720" w:gutter="0"/>
          <w:pgNumType w:start="195"/>
          <w:cols w:space="720"/>
        </w:sectPr>
      </w:pPr>
    </w:p>
    <w:p w:rsidR="005F16B9" w:rsidRDefault="005F16B9">
      <w:pPr>
        <w:pStyle w:val="BodyText"/>
        <w:spacing w:before="1"/>
        <w:rPr>
          <w:rFonts w:ascii="Times New Roman"/>
        </w:r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2"/>
        <w:gridCol w:w="1419"/>
        <w:gridCol w:w="991"/>
        <w:gridCol w:w="283"/>
        <w:gridCol w:w="1419"/>
        <w:gridCol w:w="708"/>
        <w:gridCol w:w="710"/>
        <w:gridCol w:w="567"/>
        <w:gridCol w:w="708"/>
        <w:gridCol w:w="874"/>
      </w:tblGrid>
      <w:tr w:rsidR="005F16B9">
        <w:trPr>
          <w:trHeight w:hRule="exact" w:val="480"/>
        </w:trPr>
        <w:tc>
          <w:tcPr>
            <w:tcW w:w="4112" w:type="dxa"/>
            <w:gridSpan w:val="3"/>
          </w:tcPr>
          <w:p w:rsidR="005F16B9" w:rsidRDefault="0030752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MPAN(s)</w:t>
            </w:r>
          </w:p>
        </w:tc>
        <w:tc>
          <w:tcPr>
            <w:tcW w:w="5269" w:type="dxa"/>
            <w:gridSpan w:val="7"/>
          </w:tcPr>
          <w:p w:rsidR="005F16B9" w:rsidRDefault="005F16B9"/>
        </w:tc>
      </w:tr>
      <w:tr w:rsidR="005F16B9">
        <w:trPr>
          <w:trHeight w:hRule="exact" w:val="480"/>
        </w:trPr>
        <w:tc>
          <w:tcPr>
            <w:tcW w:w="9381" w:type="dxa"/>
            <w:gridSpan w:val="10"/>
            <w:shd w:val="clear" w:color="auto" w:fill="D9D9D9"/>
          </w:tcPr>
          <w:p w:rsidR="005F16B9" w:rsidRDefault="00307529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Installer Details (Generation):</w:t>
            </w:r>
          </w:p>
        </w:tc>
      </w:tr>
      <w:tr w:rsidR="005F16B9">
        <w:trPr>
          <w:trHeight w:hRule="exact" w:val="480"/>
        </w:trPr>
        <w:tc>
          <w:tcPr>
            <w:tcW w:w="4112" w:type="dxa"/>
            <w:gridSpan w:val="3"/>
          </w:tcPr>
          <w:p w:rsidR="005F16B9" w:rsidRDefault="00307529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Installer</w:t>
            </w:r>
          </w:p>
        </w:tc>
        <w:tc>
          <w:tcPr>
            <w:tcW w:w="5269" w:type="dxa"/>
            <w:gridSpan w:val="7"/>
          </w:tcPr>
          <w:p w:rsidR="005F16B9" w:rsidRDefault="005F16B9"/>
        </w:tc>
      </w:tr>
      <w:tr w:rsidR="005F16B9">
        <w:trPr>
          <w:trHeight w:hRule="exact" w:val="480"/>
        </w:trPr>
        <w:tc>
          <w:tcPr>
            <w:tcW w:w="4112" w:type="dxa"/>
            <w:gridSpan w:val="3"/>
          </w:tcPr>
          <w:p w:rsidR="005F16B9" w:rsidRDefault="0030752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Accreditation / Qualification</w:t>
            </w:r>
          </w:p>
        </w:tc>
        <w:tc>
          <w:tcPr>
            <w:tcW w:w="5269" w:type="dxa"/>
            <w:gridSpan w:val="7"/>
          </w:tcPr>
          <w:p w:rsidR="005F16B9" w:rsidRDefault="005F16B9"/>
        </w:tc>
      </w:tr>
      <w:tr w:rsidR="005F16B9">
        <w:trPr>
          <w:trHeight w:hRule="exact" w:val="950"/>
        </w:trPr>
        <w:tc>
          <w:tcPr>
            <w:tcW w:w="4112" w:type="dxa"/>
            <w:gridSpan w:val="3"/>
          </w:tcPr>
          <w:p w:rsidR="005F16B9" w:rsidRDefault="005F16B9">
            <w:pPr>
              <w:pStyle w:val="TableParagraph"/>
              <w:spacing w:before="9"/>
              <w:ind w:left="0"/>
              <w:rPr>
                <w:rFonts w:ascii="Times New Roman"/>
                <w:sz w:val="30"/>
              </w:rPr>
            </w:pPr>
          </w:p>
          <w:p w:rsidR="005F16B9" w:rsidRDefault="00307529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5269" w:type="dxa"/>
            <w:gridSpan w:val="7"/>
          </w:tcPr>
          <w:p w:rsidR="005F16B9" w:rsidRDefault="005F16B9"/>
        </w:tc>
      </w:tr>
      <w:tr w:rsidR="005F16B9">
        <w:trPr>
          <w:trHeight w:hRule="exact" w:val="481"/>
        </w:trPr>
        <w:tc>
          <w:tcPr>
            <w:tcW w:w="4112" w:type="dxa"/>
            <w:gridSpan w:val="3"/>
          </w:tcPr>
          <w:p w:rsidR="005F16B9" w:rsidRDefault="00307529">
            <w:pPr>
              <w:pStyle w:val="TableParagraph"/>
              <w:spacing w:before="120"/>
              <w:rPr>
                <w:sz w:val="20"/>
              </w:rPr>
            </w:pPr>
            <w:r>
              <w:rPr>
                <w:sz w:val="20"/>
              </w:rPr>
              <w:t>Post Code</w:t>
            </w:r>
          </w:p>
        </w:tc>
        <w:tc>
          <w:tcPr>
            <w:tcW w:w="5269" w:type="dxa"/>
            <w:gridSpan w:val="7"/>
          </w:tcPr>
          <w:p w:rsidR="005F16B9" w:rsidRDefault="005F16B9"/>
        </w:tc>
      </w:tr>
      <w:tr w:rsidR="005F16B9">
        <w:trPr>
          <w:trHeight w:hRule="exact" w:val="480"/>
        </w:trPr>
        <w:tc>
          <w:tcPr>
            <w:tcW w:w="4112" w:type="dxa"/>
            <w:gridSpan w:val="3"/>
          </w:tcPr>
          <w:p w:rsidR="005F16B9" w:rsidRDefault="0030752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Contact person</w:t>
            </w:r>
          </w:p>
        </w:tc>
        <w:tc>
          <w:tcPr>
            <w:tcW w:w="5269" w:type="dxa"/>
            <w:gridSpan w:val="7"/>
          </w:tcPr>
          <w:p w:rsidR="005F16B9" w:rsidRDefault="005F16B9"/>
        </w:tc>
      </w:tr>
      <w:tr w:rsidR="005F16B9">
        <w:trPr>
          <w:trHeight w:hRule="exact" w:val="480"/>
        </w:trPr>
        <w:tc>
          <w:tcPr>
            <w:tcW w:w="4112" w:type="dxa"/>
            <w:gridSpan w:val="3"/>
          </w:tcPr>
          <w:p w:rsidR="005F16B9" w:rsidRDefault="0030752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Telephone Number</w:t>
            </w:r>
          </w:p>
        </w:tc>
        <w:tc>
          <w:tcPr>
            <w:tcW w:w="5269" w:type="dxa"/>
            <w:gridSpan w:val="7"/>
          </w:tcPr>
          <w:p w:rsidR="005F16B9" w:rsidRDefault="005F16B9"/>
        </w:tc>
      </w:tr>
      <w:tr w:rsidR="005F16B9">
        <w:trPr>
          <w:trHeight w:hRule="exact" w:val="480"/>
        </w:trPr>
        <w:tc>
          <w:tcPr>
            <w:tcW w:w="4112" w:type="dxa"/>
            <w:gridSpan w:val="3"/>
          </w:tcPr>
          <w:p w:rsidR="005F16B9" w:rsidRDefault="0030752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E-mail address</w:t>
            </w:r>
          </w:p>
        </w:tc>
        <w:tc>
          <w:tcPr>
            <w:tcW w:w="5269" w:type="dxa"/>
            <w:gridSpan w:val="7"/>
          </w:tcPr>
          <w:p w:rsidR="005F16B9" w:rsidRDefault="005F16B9"/>
        </w:tc>
      </w:tr>
      <w:tr w:rsidR="005F16B9">
        <w:trPr>
          <w:trHeight w:hRule="exact" w:val="480"/>
        </w:trPr>
        <w:tc>
          <w:tcPr>
            <w:tcW w:w="9381" w:type="dxa"/>
            <w:gridSpan w:val="10"/>
            <w:shd w:val="clear" w:color="auto" w:fill="D9D9D9"/>
          </w:tcPr>
          <w:p w:rsidR="005F16B9" w:rsidRDefault="00307529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Installer Details (Electricity Storage, if different from above):</w:t>
            </w:r>
          </w:p>
        </w:tc>
      </w:tr>
      <w:tr w:rsidR="005F16B9">
        <w:trPr>
          <w:trHeight w:hRule="exact" w:val="480"/>
        </w:trPr>
        <w:tc>
          <w:tcPr>
            <w:tcW w:w="4112" w:type="dxa"/>
            <w:gridSpan w:val="3"/>
          </w:tcPr>
          <w:p w:rsidR="005F16B9" w:rsidRDefault="00307529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Installer</w:t>
            </w:r>
          </w:p>
        </w:tc>
        <w:tc>
          <w:tcPr>
            <w:tcW w:w="5269" w:type="dxa"/>
            <w:gridSpan w:val="7"/>
          </w:tcPr>
          <w:p w:rsidR="005F16B9" w:rsidRDefault="005F16B9"/>
        </w:tc>
      </w:tr>
      <w:tr w:rsidR="005F16B9">
        <w:trPr>
          <w:trHeight w:hRule="exact" w:val="480"/>
        </w:trPr>
        <w:tc>
          <w:tcPr>
            <w:tcW w:w="4112" w:type="dxa"/>
            <w:gridSpan w:val="3"/>
          </w:tcPr>
          <w:p w:rsidR="005F16B9" w:rsidRDefault="0030752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Accreditation / Qualification</w:t>
            </w:r>
          </w:p>
        </w:tc>
        <w:tc>
          <w:tcPr>
            <w:tcW w:w="5269" w:type="dxa"/>
            <w:gridSpan w:val="7"/>
          </w:tcPr>
          <w:p w:rsidR="005F16B9" w:rsidRDefault="005F16B9"/>
        </w:tc>
      </w:tr>
      <w:tr w:rsidR="005F16B9">
        <w:trPr>
          <w:trHeight w:hRule="exact" w:val="951"/>
        </w:trPr>
        <w:tc>
          <w:tcPr>
            <w:tcW w:w="4112" w:type="dxa"/>
            <w:gridSpan w:val="3"/>
          </w:tcPr>
          <w:p w:rsidR="005F16B9" w:rsidRDefault="0030752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5269" w:type="dxa"/>
            <w:gridSpan w:val="7"/>
          </w:tcPr>
          <w:p w:rsidR="005F16B9" w:rsidRDefault="005F16B9"/>
        </w:tc>
      </w:tr>
      <w:tr w:rsidR="005F16B9">
        <w:trPr>
          <w:trHeight w:hRule="exact" w:val="480"/>
        </w:trPr>
        <w:tc>
          <w:tcPr>
            <w:tcW w:w="4112" w:type="dxa"/>
            <w:gridSpan w:val="3"/>
          </w:tcPr>
          <w:p w:rsidR="005F16B9" w:rsidRDefault="0030752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Post Code</w:t>
            </w:r>
          </w:p>
        </w:tc>
        <w:tc>
          <w:tcPr>
            <w:tcW w:w="5269" w:type="dxa"/>
            <w:gridSpan w:val="7"/>
          </w:tcPr>
          <w:p w:rsidR="005F16B9" w:rsidRDefault="005F16B9"/>
        </w:tc>
      </w:tr>
      <w:tr w:rsidR="005F16B9">
        <w:trPr>
          <w:trHeight w:hRule="exact" w:val="480"/>
        </w:trPr>
        <w:tc>
          <w:tcPr>
            <w:tcW w:w="4112" w:type="dxa"/>
            <w:gridSpan w:val="3"/>
          </w:tcPr>
          <w:p w:rsidR="005F16B9" w:rsidRDefault="0030752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Contact person</w:t>
            </w:r>
          </w:p>
        </w:tc>
        <w:tc>
          <w:tcPr>
            <w:tcW w:w="5269" w:type="dxa"/>
            <w:gridSpan w:val="7"/>
          </w:tcPr>
          <w:p w:rsidR="005F16B9" w:rsidRDefault="005F16B9"/>
        </w:tc>
      </w:tr>
      <w:tr w:rsidR="005F16B9">
        <w:trPr>
          <w:trHeight w:hRule="exact" w:val="480"/>
        </w:trPr>
        <w:tc>
          <w:tcPr>
            <w:tcW w:w="4112" w:type="dxa"/>
            <w:gridSpan w:val="3"/>
          </w:tcPr>
          <w:p w:rsidR="005F16B9" w:rsidRDefault="0030752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Telephone Number</w:t>
            </w:r>
          </w:p>
        </w:tc>
        <w:tc>
          <w:tcPr>
            <w:tcW w:w="5269" w:type="dxa"/>
            <w:gridSpan w:val="7"/>
          </w:tcPr>
          <w:p w:rsidR="005F16B9" w:rsidRDefault="005F16B9"/>
        </w:tc>
      </w:tr>
      <w:tr w:rsidR="005F16B9">
        <w:trPr>
          <w:trHeight w:hRule="exact" w:val="480"/>
        </w:trPr>
        <w:tc>
          <w:tcPr>
            <w:tcW w:w="4112" w:type="dxa"/>
            <w:gridSpan w:val="3"/>
          </w:tcPr>
          <w:p w:rsidR="005F16B9" w:rsidRDefault="0030752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E-mail address</w:t>
            </w:r>
          </w:p>
        </w:tc>
        <w:tc>
          <w:tcPr>
            <w:tcW w:w="5269" w:type="dxa"/>
            <w:gridSpan w:val="7"/>
          </w:tcPr>
          <w:p w:rsidR="005F16B9" w:rsidRDefault="005F16B9"/>
        </w:tc>
      </w:tr>
      <w:tr w:rsidR="005F16B9">
        <w:trPr>
          <w:trHeight w:hRule="exact" w:val="480"/>
        </w:trPr>
        <w:tc>
          <w:tcPr>
            <w:tcW w:w="9381" w:type="dxa"/>
            <w:gridSpan w:val="10"/>
            <w:shd w:val="clear" w:color="auto" w:fill="D9D9D9"/>
          </w:tcPr>
          <w:p w:rsidR="005F16B9" w:rsidRDefault="00307529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>Installation details</w:t>
            </w:r>
            <w:r>
              <w:rPr>
                <w:sz w:val="20"/>
              </w:rPr>
              <w:t>:</w:t>
            </w:r>
          </w:p>
        </w:tc>
      </w:tr>
      <w:tr w:rsidR="005F16B9">
        <w:trPr>
          <w:trHeight w:hRule="exact" w:val="951"/>
        </w:trPr>
        <w:tc>
          <w:tcPr>
            <w:tcW w:w="4112" w:type="dxa"/>
            <w:gridSpan w:val="3"/>
          </w:tcPr>
          <w:p w:rsidR="005F16B9" w:rsidRDefault="005F16B9">
            <w:pPr>
              <w:pStyle w:val="TableParagraph"/>
              <w:spacing w:before="9"/>
              <w:ind w:left="0"/>
              <w:rPr>
                <w:rFonts w:ascii="Times New Roman"/>
                <w:sz w:val="30"/>
              </w:rPr>
            </w:pPr>
          </w:p>
          <w:p w:rsidR="005F16B9" w:rsidRDefault="00307529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5269" w:type="dxa"/>
            <w:gridSpan w:val="7"/>
          </w:tcPr>
          <w:p w:rsidR="005F16B9" w:rsidRDefault="005F16B9"/>
        </w:tc>
      </w:tr>
      <w:tr w:rsidR="005F16B9">
        <w:trPr>
          <w:trHeight w:hRule="exact" w:val="480"/>
        </w:trPr>
        <w:tc>
          <w:tcPr>
            <w:tcW w:w="4112" w:type="dxa"/>
            <w:gridSpan w:val="3"/>
          </w:tcPr>
          <w:p w:rsidR="005F16B9" w:rsidRDefault="0030752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Post Code</w:t>
            </w:r>
          </w:p>
        </w:tc>
        <w:tc>
          <w:tcPr>
            <w:tcW w:w="5269" w:type="dxa"/>
            <w:gridSpan w:val="7"/>
          </w:tcPr>
          <w:p w:rsidR="005F16B9" w:rsidRDefault="005F16B9"/>
        </w:tc>
      </w:tr>
      <w:tr w:rsidR="005F16B9">
        <w:trPr>
          <w:trHeight w:hRule="exact" w:val="480"/>
        </w:trPr>
        <w:tc>
          <w:tcPr>
            <w:tcW w:w="4112" w:type="dxa"/>
            <w:gridSpan w:val="3"/>
          </w:tcPr>
          <w:p w:rsidR="005F16B9" w:rsidRDefault="0030752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MPAN(s)</w:t>
            </w:r>
          </w:p>
        </w:tc>
        <w:tc>
          <w:tcPr>
            <w:tcW w:w="5269" w:type="dxa"/>
            <w:gridSpan w:val="7"/>
          </w:tcPr>
          <w:p w:rsidR="005F16B9" w:rsidRDefault="005F16B9"/>
        </w:tc>
      </w:tr>
      <w:tr w:rsidR="005F16B9">
        <w:trPr>
          <w:trHeight w:hRule="exact" w:val="502"/>
        </w:trPr>
        <w:tc>
          <w:tcPr>
            <w:tcW w:w="9381" w:type="dxa"/>
            <w:gridSpan w:val="10"/>
            <w:shd w:val="clear" w:color="auto" w:fill="D9D9D9"/>
          </w:tcPr>
          <w:p w:rsidR="005F16B9" w:rsidRDefault="00307529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Details of Existing PGM</w:t>
            </w:r>
            <w:r>
              <w:rPr>
                <w:sz w:val="20"/>
              </w:rPr>
              <w:t xml:space="preserve">s </w:t>
            </w:r>
            <w:r>
              <w:rPr>
                <w:b/>
                <w:sz w:val="20"/>
              </w:rPr>
              <w:t>– where applicable:</w:t>
            </w:r>
          </w:p>
        </w:tc>
      </w:tr>
      <w:tr w:rsidR="005F16B9">
        <w:trPr>
          <w:trHeight w:hRule="exact" w:val="458"/>
        </w:trPr>
        <w:tc>
          <w:tcPr>
            <w:tcW w:w="1702" w:type="dxa"/>
            <w:vMerge w:val="restart"/>
          </w:tcPr>
          <w:p w:rsidR="005F16B9" w:rsidRDefault="00307529">
            <w:pPr>
              <w:pStyle w:val="TableParagraph"/>
              <w:ind w:left="103"/>
              <w:rPr>
                <w:b/>
                <w:sz w:val="18"/>
              </w:rPr>
            </w:pPr>
            <w:r>
              <w:rPr>
                <w:b/>
                <w:sz w:val="18"/>
              </w:rPr>
              <w:t>Manufacturer</w:t>
            </w:r>
          </w:p>
        </w:tc>
        <w:tc>
          <w:tcPr>
            <w:tcW w:w="1419" w:type="dxa"/>
            <w:vMerge w:val="restart"/>
          </w:tcPr>
          <w:p w:rsidR="005F16B9" w:rsidRDefault="00307529">
            <w:pPr>
              <w:pStyle w:val="TableParagraph"/>
              <w:ind w:left="103" w:right="275"/>
              <w:rPr>
                <w:sz w:val="18"/>
              </w:rPr>
            </w:pPr>
            <w:r>
              <w:rPr>
                <w:sz w:val="18"/>
              </w:rPr>
              <w:t>Approximate Date of Installation</w:t>
            </w:r>
          </w:p>
        </w:tc>
        <w:tc>
          <w:tcPr>
            <w:tcW w:w="1274" w:type="dxa"/>
            <w:gridSpan w:val="2"/>
            <w:vMerge w:val="restart"/>
          </w:tcPr>
          <w:p w:rsidR="005F16B9" w:rsidRDefault="00307529">
            <w:pPr>
              <w:pStyle w:val="TableParagraph"/>
              <w:ind w:left="100" w:right="154"/>
              <w:rPr>
                <w:sz w:val="18"/>
              </w:rPr>
            </w:pPr>
            <w:r>
              <w:rPr>
                <w:sz w:val="18"/>
              </w:rPr>
              <w:t>Technology Type (e.g. Solar, Wind, Biomass, Diesel/CHP)</w:t>
            </w:r>
          </w:p>
        </w:tc>
        <w:tc>
          <w:tcPr>
            <w:tcW w:w="1419" w:type="dxa"/>
            <w:vMerge w:val="restart"/>
          </w:tcPr>
          <w:p w:rsidR="005F16B9" w:rsidRDefault="00307529">
            <w:pPr>
              <w:pStyle w:val="TableParagraph"/>
              <w:ind w:left="103" w:right="106"/>
              <w:rPr>
                <w:sz w:val="18"/>
              </w:rPr>
            </w:pPr>
            <w:r>
              <w:rPr>
                <w:b/>
                <w:sz w:val="18"/>
              </w:rPr>
              <w:t>Manufacturer</w:t>
            </w:r>
            <w:r>
              <w:rPr>
                <w:sz w:val="18"/>
              </w:rPr>
              <w:t>’ s Ref No. where available</w:t>
            </w:r>
          </w:p>
        </w:tc>
        <w:tc>
          <w:tcPr>
            <w:tcW w:w="3567" w:type="dxa"/>
            <w:gridSpan w:val="5"/>
          </w:tcPr>
          <w:p w:rsidR="005F16B9" w:rsidRDefault="00307529">
            <w:pPr>
              <w:pStyle w:val="TableParagraph"/>
              <w:ind w:left="667"/>
              <w:rPr>
                <w:sz w:val="18"/>
              </w:rPr>
            </w:pPr>
            <w:r>
              <w:rPr>
                <w:b/>
                <w:sz w:val="18"/>
              </w:rPr>
              <w:t xml:space="preserve">PGM Registered Capacity </w:t>
            </w:r>
            <w:r>
              <w:rPr>
                <w:sz w:val="18"/>
              </w:rPr>
              <w:t>(kW)</w:t>
            </w:r>
          </w:p>
        </w:tc>
      </w:tr>
      <w:tr w:rsidR="005F16B9">
        <w:trPr>
          <w:trHeight w:hRule="exact" w:val="456"/>
        </w:trPr>
        <w:tc>
          <w:tcPr>
            <w:tcW w:w="1702" w:type="dxa"/>
            <w:vMerge/>
          </w:tcPr>
          <w:p w:rsidR="005F16B9" w:rsidRDefault="005F16B9"/>
        </w:tc>
        <w:tc>
          <w:tcPr>
            <w:tcW w:w="1419" w:type="dxa"/>
            <w:vMerge/>
          </w:tcPr>
          <w:p w:rsidR="005F16B9" w:rsidRDefault="005F16B9"/>
        </w:tc>
        <w:tc>
          <w:tcPr>
            <w:tcW w:w="1274" w:type="dxa"/>
            <w:gridSpan w:val="2"/>
            <w:vMerge/>
          </w:tcPr>
          <w:p w:rsidR="005F16B9" w:rsidRDefault="005F16B9"/>
        </w:tc>
        <w:tc>
          <w:tcPr>
            <w:tcW w:w="1419" w:type="dxa"/>
            <w:vMerge/>
          </w:tcPr>
          <w:p w:rsidR="005F16B9" w:rsidRDefault="005F16B9"/>
        </w:tc>
        <w:tc>
          <w:tcPr>
            <w:tcW w:w="708" w:type="dxa"/>
            <w:vMerge w:val="restart"/>
          </w:tcPr>
          <w:p w:rsidR="005F16B9" w:rsidRDefault="00307529">
            <w:pPr>
              <w:pStyle w:val="TableParagraph"/>
              <w:spacing w:line="207" w:lineRule="exact"/>
              <w:ind w:left="100"/>
              <w:rPr>
                <w:sz w:val="18"/>
              </w:rPr>
            </w:pPr>
            <w:r>
              <w:rPr>
                <w:sz w:val="18"/>
              </w:rPr>
              <w:t>3 -</w:t>
            </w:r>
          </w:p>
          <w:p w:rsidR="005F16B9" w:rsidRDefault="00307529">
            <w:pPr>
              <w:pStyle w:val="TableParagraph"/>
              <w:spacing w:before="0"/>
              <w:ind w:left="100" w:right="87"/>
              <w:rPr>
                <w:sz w:val="18"/>
              </w:rPr>
            </w:pPr>
            <w:r>
              <w:rPr>
                <w:sz w:val="18"/>
              </w:rPr>
              <w:t>phase units</w:t>
            </w:r>
          </w:p>
        </w:tc>
        <w:tc>
          <w:tcPr>
            <w:tcW w:w="1985" w:type="dxa"/>
            <w:gridSpan w:val="3"/>
          </w:tcPr>
          <w:p w:rsidR="005F16B9" w:rsidRDefault="00307529">
            <w:pPr>
              <w:pStyle w:val="TableParagraph"/>
              <w:ind w:left="103"/>
              <w:rPr>
                <w:sz w:val="18"/>
              </w:rPr>
            </w:pPr>
            <w:r>
              <w:rPr>
                <w:sz w:val="18"/>
              </w:rPr>
              <w:t>Single Phase Units</w:t>
            </w:r>
          </w:p>
        </w:tc>
        <w:tc>
          <w:tcPr>
            <w:tcW w:w="874" w:type="dxa"/>
            <w:vMerge w:val="restart"/>
          </w:tcPr>
          <w:p w:rsidR="005F16B9" w:rsidRDefault="00307529">
            <w:pPr>
              <w:pStyle w:val="TableParagraph"/>
              <w:ind w:left="103" w:right="190"/>
              <w:rPr>
                <w:b/>
                <w:sz w:val="18"/>
              </w:rPr>
            </w:pPr>
            <w:r>
              <w:rPr>
                <w:b/>
                <w:sz w:val="18"/>
              </w:rPr>
              <w:t>Power Factor</w:t>
            </w:r>
          </w:p>
        </w:tc>
      </w:tr>
      <w:tr w:rsidR="005F16B9">
        <w:trPr>
          <w:trHeight w:hRule="exact" w:val="458"/>
        </w:trPr>
        <w:tc>
          <w:tcPr>
            <w:tcW w:w="1702" w:type="dxa"/>
            <w:vMerge/>
          </w:tcPr>
          <w:p w:rsidR="005F16B9" w:rsidRDefault="005F16B9"/>
        </w:tc>
        <w:tc>
          <w:tcPr>
            <w:tcW w:w="1419" w:type="dxa"/>
            <w:vMerge/>
          </w:tcPr>
          <w:p w:rsidR="005F16B9" w:rsidRDefault="005F16B9"/>
        </w:tc>
        <w:tc>
          <w:tcPr>
            <w:tcW w:w="1274" w:type="dxa"/>
            <w:gridSpan w:val="2"/>
            <w:vMerge/>
          </w:tcPr>
          <w:p w:rsidR="005F16B9" w:rsidRDefault="005F16B9"/>
        </w:tc>
        <w:tc>
          <w:tcPr>
            <w:tcW w:w="1419" w:type="dxa"/>
            <w:vMerge/>
          </w:tcPr>
          <w:p w:rsidR="005F16B9" w:rsidRDefault="005F16B9"/>
        </w:tc>
        <w:tc>
          <w:tcPr>
            <w:tcW w:w="708" w:type="dxa"/>
            <w:vMerge/>
          </w:tcPr>
          <w:p w:rsidR="005F16B9" w:rsidRDefault="005F16B9"/>
        </w:tc>
        <w:tc>
          <w:tcPr>
            <w:tcW w:w="710" w:type="dxa"/>
          </w:tcPr>
          <w:p w:rsidR="005F16B9" w:rsidRDefault="00307529">
            <w:pPr>
              <w:pStyle w:val="TableParagraph"/>
              <w:ind w:left="103"/>
              <w:rPr>
                <w:sz w:val="18"/>
              </w:rPr>
            </w:pPr>
            <w:r>
              <w:rPr>
                <w:sz w:val="18"/>
              </w:rPr>
              <w:t>PH1</w:t>
            </w:r>
          </w:p>
        </w:tc>
        <w:tc>
          <w:tcPr>
            <w:tcW w:w="567" w:type="dxa"/>
          </w:tcPr>
          <w:p w:rsidR="005F16B9" w:rsidRDefault="00307529">
            <w:pPr>
              <w:pStyle w:val="TableParagraph"/>
              <w:ind w:left="101"/>
              <w:rPr>
                <w:sz w:val="18"/>
              </w:rPr>
            </w:pPr>
            <w:r>
              <w:rPr>
                <w:sz w:val="18"/>
              </w:rPr>
              <w:t>PH2</w:t>
            </w:r>
          </w:p>
        </w:tc>
        <w:tc>
          <w:tcPr>
            <w:tcW w:w="708" w:type="dxa"/>
          </w:tcPr>
          <w:p w:rsidR="005F16B9" w:rsidRDefault="00307529">
            <w:pPr>
              <w:pStyle w:val="TableParagraph"/>
              <w:ind w:left="103"/>
              <w:rPr>
                <w:sz w:val="18"/>
              </w:rPr>
            </w:pPr>
            <w:r>
              <w:rPr>
                <w:sz w:val="18"/>
              </w:rPr>
              <w:t>PH3</w:t>
            </w:r>
          </w:p>
        </w:tc>
        <w:tc>
          <w:tcPr>
            <w:tcW w:w="874" w:type="dxa"/>
            <w:vMerge/>
          </w:tcPr>
          <w:p w:rsidR="005F16B9" w:rsidRDefault="005F16B9"/>
        </w:tc>
      </w:tr>
    </w:tbl>
    <w:p w:rsidR="005F16B9" w:rsidRDefault="005F16B9">
      <w:pPr>
        <w:sectPr w:rsidR="005F16B9">
          <w:pgSz w:w="11910" w:h="16840"/>
          <w:pgMar w:top="1800" w:right="980" w:bottom="280" w:left="1300" w:header="1135" w:footer="0" w:gutter="0"/>
          <w:cols w:space="720"/>
        </w:sectPr>
      </w:pPr>
    </w:p>
    <w:p w:rsidR="005F16B9" w:rsidRDefault="005F16B9">
      <w:pPr>
        <w:pStyle w:val="BodyText"/>
        <w:spacing w:before="1"/>
        <w:rPr>
          <w:rFonts w:ascii="Times New Roman"/>
        </w:r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2"/>
        <w:gridCol w:w="1419"/>
        <w:gridCol w:w="1274"/>
        <w:gridCol w:w="1419"/>
        <w:gridCol w:w="708"/>
        <w:gridCol w:w="710"/>
        <w:gridCol w:w="567"/>
        <w:gridCol w:w="708"/>
        <w:gridCol w:w="850"/>
      </w:tblGrid>
      <w:tr w:rsidR="005F16B9">
        <w:trPr>
          <w:trHeight w:hRule="exact" w:val="470"/>
        </w:trPr>
        <w:tc>
          <w:tcPr>
            <w:tcW w:w="1702" w:type="dxa"/>
          </w:tcPr>
          <w:p w:rsidR="005F16B9" w:rsidRDefault="005F16B9"/>
        </w:tc>
        <w:tc>
          <w:tcPr>
            <w:tcW w:w="1419" w:type="dxa"/>
          </w:tcPr>
          <w:p w:rsidR="005F16B9" w:rsidRDefault="005F16B9"/>
        </w:tc>
        <w:tc>
          <w:tcPr>
            <w:tcW w:w="1274" w:type="dxa"/>
          </w:tcPr>
          <w:p w:rsidR="005F16B9" w:rsidRDefault="005F16B9"/>
        </w:tc>
        <w:tc>
          <w:tcPr>
            <w:tcW w:w="1419" w:type="dxa"/>
          </w:tcPr>
          <w:p w:rsidR="005F16B9" w:rsidRDefault="005F16B9"/>
        </w:tc>
        <w:tc>
          <w:tcPr>
            <w:tcW w:w="708" w:type="dxa"/>
          </w:tcPr>
          <w:p w:rsidR="005F16B9" w:rsidRDefault="005F16B9"/>
        </w:tc>
        <w:tc>
          <w:tcPr>
            <w:tcW w:w="710" w:type="dxa"/>
          </w:tcPr>
          <w:p w:rsidR="005F16B9" w:rsidRDefault="005F16B9"/>
        </w:tc>
        <w:tc>
          <w:tcPr>
            <w:tcW w:w="567" w:type="dxa"/>
          </w:tcPr>
          <w:p w:rsidR="005F16B9" w:rsidRDefault="005F16B9"/>
        </w:tc>
        <w:tc>
          <w:tcPr>
            <w:tcW w:w="708" w:type="dxa"/>
          </w:tcPr>
          <w:p w:rsidR="005F16B9" w:rsidRDefault="005F16B9"/>
        </w:tc>
        <w:tc>
          <w:tcPr>
            <w:tcW w:w="850" w:type="dxa"/>
          </w:tcPr>
          <w:p w:rsidR="005F16B9" w:rsidRDefault="005F16B9"/>
        </w:tc>
      </w:tr>
      <w:tr w:rsidR="005F16B9">
        <w:trPr>
          <w:trHeight w:hRule="exact" w:val="470"/>
        </w:trPr>
        <w:tc>
          <w:tcPr>
            <w:tcW w:w="1702" w:type="dxa"/>
          </w:tcPr>
          <w:p w:rsidR="005F16B9" w:rsidRDefault="005F16B9"/>
        </w:tc>
        <w:tc>
          <w:tcPr>
            <w:tcW w:w="1419" w:type="dxa"/>
          </w:tcPr>
          <w:p w:rsidR="005F16B9" w:rsidRDefault="005F16B9"/>
        </w:tc>
        <w:tc>
          <w:tcPr>
            <w:tcW w:w="1274" w:type="dxa"/>
          </w:tcPr>
          <w:p w:rsidR="005F16B9" w:rsidRDefault="005F16B9"/>
        </w:tc>
        <w:tc>
          <w:tcPr>
            <w:tcW w:w="1419" w:type="dxa"/>
          </w:tcPr>
          <w:p w:rsidR="005F16B9" w:rsidRDefault="005F16B9"/>
        </w:tc>
        <w:tc>
          <w:tcPr>
            <w:tcW w:w="708" w:type="dxa"/>
          </w:tcPr>
          <w:p w:rsidR="005F16B9" w:rsidRDefault="005F16B9"/>
        </w:tc>
        <w:tc>
          <w:tcPr>
            <w:tcW w:w="710" w:type="dxa"/>
          </w:tcPr>
          <w:p w:rsidR="005F16B9" w:rsidRDefault="005F16B9"/>
        </w:tc>
        <w:tc>
          <w:tcPr>
            <w:tcW w:w="567" w:type="dxa"/>
          </w:tcPr>
          <w:p w:rsidR="005F16B9" w:rsidRDefault="005F16B9"/>
        </w:tc>
        <w:tc>
          <w:tcPr>
            <w:tcW w:w="708" w:type="dxa"/>
          </w:tcPr>
          <w:p w:rsidR="005F16B9" w:rsidRDefault="005F16B9"/>
        </w:tc>
        <w:tc>
          <w:tcPr>
            <w:tcW w:w="850" w:type="dxa"/>
          </w:tcPr>
          <w:p w:rsidR="005F16B9" w:rsidRDefault="005F16B9"/>
        </w:tc>
      </w:tr>
      <w:tr w:rsidR="005F16B9">
        <w:trPr>
          <w:trHeight w:hRule="exact" w:val="504"/>
        </w:trPr>
        <w:tc>
          <w:tcPr>
            <w:tcW w:w="9357" w:type="dxa"/>
            <w:gridSpan w:val="9"/>
            <w:shd w:val="clear" w:color="auto" w:fill="D9D9D9"/>
          </w:tcPr>
          <w:p w:rsidR="005F16B9" w:rsidRDefault="00307529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Details of Proposed Additional Generating Unit(s) (including Electricity Storage):</w:t>
            </w:r>
          </w:p>
        </w:tc>
      </w:tr>
      <w:tr w:rsidR="005F16B9">
        <w:trPr>
          <w:trHeight w:hRule="exact" w:val="504"/>
        </w:trPr>
        <w:tc>
          <w:tcPr>
            <w:tcW w:w="1702" w:type="dxa"/>
            <w:vMerge w:val="restart"/>
          </w:tcPr>
          <w:p w:rsidR="005F16B9" w:rsidRDefault="00307529">
            <w:pPr>
              <w:pStyle w:val="TableParagraph"/>
              <w:ind w:left="103"/>
              <w:rPr>
                <w:b/>
                <w:sz w:val="18"/>
              </w:rPr>
            </w:pPr>
            <w:r>
              <w:rPr>
                <w:b/>
                <w:sz w:val="18"/>
              </w:rPr>
              <w:t>Manufacturer</w:t>
            </w:r>
          </w:p>
        </w:tc>
        <w:tc>
          <w:tcPr>
            <w:tcW w:w="1419" w:type="dxa"/>
            <w:vMerge w:val="restart"/>
          </w:tcPr>
          <w:p w:rsidR="005F16B9" w:rsidRDefault="00307529">
            <w:pPr>
              <w:pStyle w:val="TableParagraph"/>
              <w:ind w:left="103" w:right="275"/>
              <w:rPr>
                <w:sz w:val="18"/>
              </w:rPr>
            </w:pPr>
            <w:r>
              <w:rPr>
                <w:sz w:val="18"/>
              </w:rPr>
              <w:t>Approximate Date of Installation</w:t>
            </w:r>
          </w:p>
        </w:tc>
        <w:tc>
          <w:tcPr>
            <w:tcW w:w="1274" w:type="dxa"/>
            <w:vMerge w:val="restart"/>
          </w:tcPr>
          <w:p w:rsidR="005F16B9" w:rsidRDefault="00307529">
            <w:pPr>
              <w:pStyle w:val="TableParagraph"/>
              <w:ind w:left="100" w:right="164"/>
              <w:rPr>
                <w:sz w:val="18"/>
              </w:rPr>
            </w:pPr>
            <w:r>
              <w:rPr>
                <w:sz w:val="18"/>
              </w:rPr>
              <w:t xml:space="preserve">Technology Type (e.g. Solar, Wind, Biomass, Diesel/CHP, </w:t>
            </w:r>
            <w:r>
              <w:rPr>
                <w:b/>
                <w:sz w:val="18"/>
              </w:rPr>
              <w:t>Electricity Storage</w:t>
            </w:r>
            <w:r>
              <w:rPr>
                <w:sz w:val="18"/>
              </w:rPr>
              <w:t>)</w:t>
            </w:r>
          </w:p>
        </w:tc>
        <w:tc>
          <w:tcPr>
            <w:tcW w:w="1419" w:type="dxa"/>
            <w:vMerge w:val="restart"/>
          </w:tcPr>
          <w:p w:rsidR="005F16B9" w:rsidRDefault="00307529">
            <w:pPr>
              <w:pStyle w:val="TableParagraph"/>
              <w:ind w:left="103" w:right="106"/>
              <w:rPr>
                <w:sz w:val="18"/>
              </w:rPr>
            </w:pPr>
            <w:r>
              <w:rPr>
                <w:b/>
                <w:sz w:val="18"/>
              </w:rPr>
              <w:t>Manufacturer</w:t>
            </w:r>
            <w:r>
              <w:rPr>
                <w:sz w:val="18"/>
              </w:rPr>
              <w:t>’ s Ref No. where available</w:t>
            </w:r>
          </w:p>
        </w:tc>
        <w:tc>
          <w:tcPr>
            <w:tcW w:w="3543" w:type="dxa"/>
            <w:gridSpan w:val="5"/>
          </w:tcPr>
          <w:p w:rsidR="005F16B9" w:rsidRDefault="00307529">
            <w:pPr>
              <w:pStyle w:val="TableParagraph"/>
              <w:ind w:left="100"/>
              <w:rPr>
                <w:sz w:val="18"/>
              </w:rPr>
            </w:pPr>
            <w:r>
              <w:rPr>
                <w:b/>
                <w:sz w:val="18"/>
              </w:rPr>
              <w:t xml:space="preserve">Generating Unit Capacity </w:t>
            </w:r>
            <w:r>
              <w:rPr>
                <w:sz w:val="18"/>
              </w:rPr>
              <w:t>(kW)</w:t>
            </w:r>
          </w:p>
        </w:tc>
      </w:tr>
      <w:tr w:rsidR="005F16B9">
        <w:trPr>
          <w:trHeight w:hRule="exact" w:val="458"/>
        </w:trPr>
        <w:tc>
          <w:tcPr>
            <w:tcW w:w="1702" w:type="dxa"/>
            <w:vMerge/>
          </w:tcPr>
          <w:p w:rsidR="005F16B9" w:rsidRDefault="005F16B9"/>
        </w:tc>
        <w:tc>
          <w:tcPr>
            <w:tcW w:w="1419" w:type="dxa"/>
            <w:vMerge/>
          </w:tcPr>
          <w:p w:rsidR="005F16B9" w:rsidRDefault="005F16B9"/>
        </w:tc>
        <w:tc>
          <w:tcPr>
            <w:tcW w:w="1274" w:type="dxa"/>
            <w:vMerge/>
          </w:tcPr>
          <w:p w:rsidR="005F16B9" w:rsidRDefault="005F16B9"/>
        </w:tc>
        <w:tc>
          <w:tcPr>
            <w:tcW w:w="1419" w:type="dxa"/>
            <w:vMerge/>
          </w:tcPr>
          <w:p w:rsidR="005F16B9" w:rsidRDefault="005F16B9"/>
        </w:tc>
        <w:tc>
          <w:tcPr>
            <w:tcW w:w="708" w:type="dxa"/>
            <w:vMerge w:val="restart"/>
          </w:tcPr>
          <w:p w:rsidR="005F16B9" w:rsidRDefault="00307529">
            <w:pPr>
              <w:pStyle w:val="TableParagraph"/>
              <w:spacing w:before="121" w:line="207" w:lineRule="exact"/>
              <w:ind w:left="100"/>
              <w:rPr>
                <w:sz w:val="18"/>
              </w:rPr>
            </w:pPr>
            <w:r>
              <w:rPr>
                <w:sz w:val="18"/>
              </w:rPr>
              <w:t>3-</w:t>
            </w:r>
          </w:p>
          <w:p w:rsidR="005F16B9" w:rsidRDefault="00307529">
            <w:pPr>
              <w:pStyle w:val="TableParagraph"/>
              <w:spacing w:before="0"/>
              <w:ind w:left="100" w:right="87"/>
              <w:rPr>
                <w:sz w:val="18"/>
              </w:rPr>
            </w:pPr>
            <w:r>
              <w:rPr>
                <w:sz w:val="18"/>
              </w:rPr>
              <w:t>phase units</w:t>
            </w:r>
          </w:p>
        </w:tc>
        <w:tc>
          <w:tcPr>
            <w:tcW w:w="1985" w:type="dxa"/>
            <w:gridSpan w:val="3"/>
          </w:tcPr>
          <w:p w:rsidR="005F16B9" w:rsidRDefault="00307529">
            <w:pPr>
              <w:pStyle w:val="TableParagraph"/>
              <w:spacing w:before="121"/>
              <w:ind w:left="103"/>
              <w:rPr>
                <w:sz w:val="18"/>
              </w:rPr>
            </w:pPr>
            <w:r>
              <w:rPr>
                <w:sz w:val="18"/>
              </w:rPr>
              <w:t>Single Phase Units</w:t>
            </w:r>
          </w:p>
        </w:tc>
        <w:tc>
          <w:tcPr>
            <w:tcW w:w="850" w:type="dxa"/>
            <w:vMerge w:val="restart"/>
          </w:tcPr>
          <w:p w:rsidR="005F16B9" w:rsidRDefault="00307529">
            <w:pPr>
              <w:pStyle w:val="TableParagraph"/>
              <w:spacing w:before="121"/>
              <w:ind w:left="103" w:right="166"/>
              <w:rPr>
                <w:b/>
                <w:sz w:val="18"/>
              </w:rPr>
            </w:pPr>
            <w:r>
              <w:rPr>
                <w:b/>
                <w:sz w:val="18"/>
              </w:rPr>
              <w:t>Power Factor</w:t>
            </w:r>
          </w:p>
        </w:tc>
      </w:tr>
      <w:tr w:rsidR="005F16B9">
        <w:trPr>
          <w:trHeight w:hRule="exact" w:val="734"/>
        </w:trPr>
        <w:tc>
          <w:tcPr>
            <w:tcW w:w="1702" w:type="dxa"/>
            <w:vMerge/>
          </w:tcPr>
          <w:p w:rsidR="005F16B9" w:rsidRDefault="005F16B9"/>
        </w:tc>
        <w:tc>
          <w:tcPr>
            <w:tcW w:w="1419" w:type="dxa"/>
            <w:vMerge/>
          </w:tcPr>
          <w:p w:rsidR="005F16B9" w:rsidRDefault="005F16B9"/>
        </w:tc>
        <w:tc>
          <w:tcPr>
            <w:tcW w:w="1274" w:type="dxa"/>
            <w:vMerge/>
          </w:tcPr>
          <w:p w:rsidR="005F16B9" w:rsidRDefault="005F16B9"/>
        </w:tc>
        <w:tc>
          <w:tcPr>
            <w:tcW w:w="1419" w:type="dxa"/>
            <w:vMerge/>
          </w:tcPr>
          <w:p w:rsidR="005F16B9" w:rsidRDefault="005F16B9"/>
        </w:tc>
        <w:tc>
          <w:tcPr>
            <w:tcW w:w="708" w:type="dxa"/>
            <w:vMerge/>
          </w:tcPr>
          <w:p w:rsidR="005F16B9" w:rsidRDefault="005F16B9"/>
        </w:tc>
        <w:tc>
          <w:tcPr>
            <w:tcW w:w="710" w:type="dxa"/>
          </w:tcPr>
          <w:p w:rsidR="005F16B9" w:rsidRDefault="00307529">
            <w:pPr>
              <w:pStyle w:val="TableParagraph"/>
              <w:ind w:left="103"/>
              <w:rPr>
                <w:sz w:val="18"/>
              </w:rPr>
            </w:pPr>
            <w:r>
              <w:rPr>
                <w:sz w:val="18"/>
              </w:rPr>
              <w:t>PH1</w:t>
            </w:r>
          </w:p>
        </w:tc>
        <w:tc>
          <w:tcPr>
            <w:tcW w:w="567" w:type="dxa"/>
          </w:tcPr>
          <w:p w:rsidR="005F16B9" w:rsidRDefault="00307529">
            <w:pPr>
              <w:pStyle w:val="TableParagraph"/>
              <w:ind w:left="101"/>
              <w:rPr>
                <w:sz w:val="18"/>
              </w:rPr>
            </w:pPr>
            <w:r>
              <w:rPr>
                <w:sz w:val="18"/>
              </w:rPr>
              <w:t>PH2</w:t>
            </w:r>
          </w:p>
        </w:tc>
        <w:tc>
          <w:tcPr>
            <w:tcW w:w="708" w:type="dxa"/>
          </w:tcPr>
          <w:p w:rsidR="005F16B9" w:rsidRDefault="00307529">
            <w:pPr>
              <w:pStyle w:val="TableParagraph"/>
              <w:ind w:left="103"/>
              <w:rPr>
                <w:sz w:val="18"/>
              </w:rPr>
            </w:pPr>
            <w:r>
              <w:rPr>
                <w:sz w:val="18"/>
              </w:rPr>
              <w:t>PH3</w:t>
            </w:r>
          </w:p>
        </w:tc>
        <w:tc>
          <w:tcPr>
            <w:tcW w:w="850" w:type="dxa"/>
            <w:vMerge/>
          </w:tcPr>
          <w:p w:rsidR="005F16B9" w:rsidRDefault="005F16B9"/>
        </w:tc>
      </w:tr>
      <w:tr w:rsidR="005F16B9">
        <w:trPr>
          <w:trHeight w:hRule="exact" w:val="471"/>
        </w:trPr>
        <w:tc>
          <w:tcPr>
            <w:tcW w:w="1702" w:type="dxa"/>
          </w:tcPr>
          <w:p w:rsidR="005F16B9" w:rsidRDefault="005F16B9"/>
        </w:tc>
        <w:tc>
          <w:tcPr>
            <w:tcW w:w="1419" w:type="dxa"/>
          </w:tcPr>
          <w:p w:rsidR="005F16B9" w:rsidRDefault="005F16B9"/>
        </w:tc>
        <w:tc>
          <w:tcPr>
            <w:tcW w:w="1274" w:type="dxa"/>
          </w:tcPr>
          <w:p w:rsidR="005F16B9" w:rsidRDefault="005F16B9"/>
        </w:tc>
        <w:tc>
          <w:tcPr>
            <w:tcW w:w="1419" w:type="dxa"/>
          </w:tcPr>
          <w:p w:rsidR="005F16B9" w:rsidRDefault="005F16B9"/>
        </w:tc>
        <w:tc>
          <w:tcPr>
            <w:tcW w:w="708" w:type="dxa"/>
          </w:tcPr>
          <w:p w:rsidR="005F16B9" w:rsidRDefault="005F16B9"/>
        </w:tc>
        <w:tc>
          <w:tcPr>
            <w:tcW w:w="710" w:type="dxa"/>
          </w:tcPr>
          <w:p w:rsidR="005F16B9" w:rsidRDefault="005F16B9"/>
        </w:tc>
        <w:tc>
          <w:tcPr>
            <w:tcW w:w="567" w:type="dxa"/>
          </w:tcPr>
          <w:p w:rsidR="005F16B9" w:rsidRDefault="005F16B9"/>
        </w:tc>
        <w:tc>
          <w:tcPr>
            <w:tcW w:w="708" w:type="dxa"/>
          </w:tcPr>
          <w:p w:rsidR="005F16B9" w:rsidRDefault="005F16B9"/>
        </w:tc>
        <w:tc>
          <w:tcPr>
            <w:tcW w:w="850" w:type="dxa"/>
          </w:tcPr>
          <w:p w:rsidR="005F16B9" w:rsidRDefault="005F16B9"/>
        </w:tc>
      </w:tr>
      <w:tr w:rsidR="005F16B9">
        <w:trPr>
          <w:trHeight w:hRule="exact" w:val="470"/>
        </w:trPr>
        <w:tc>
          <w:tcPr>
            <w:tcW w:w="1702" w:type="dxa"/>
          </w:tcPr>
          <w:p w:rsidR="005F16B9" w:rsidRDefault="005F16B9"/>
        </w:tc>
        <w:tc>
          <w:tcPr>
            <w:tcW w:w="1419" w:type="dxa"/>
          </w:tcPr>
          <w:p w:rsidR="005F16B9" w:rsidRDefault="005F16B9"/>
        </w:tc>
        <w:tc>
          <w:tcPr>
            <w:tcW w:w="1274" w:type="dxa"/>
          </w:tcPr>
          <w:p w:rsidR="005F16B9" w:rsidRDefault="005F16B9"/>
        </w:tc>
        <w:tc>
          <w:tcPr>
            <w:tcW w:w="1419" w:type="dxa"/>
          </w:tcPr>
          <w:p w:rsidR="005F16B9" w:rsidRDefault="005F16B9"/>
        </w:tc>
        <w:tc>
          <w:tcPr>
            <w:tcW w:w="708" w:type="dxa"/>
          </w:tcPr>
          <w:p w:rsidR="005F16B9" w:rsidRDefault="005F16B9"/>
        </w:tc>
        <w:tc>
          <w:tcPr>
            <w:tcW w:w="710" w:type="dxa"/>
          </w:tcPr>
          <w:p w:rsidR="005F16B9" w:rsidRDefault="005F16B9"/>
        </w:tc>
        <w:tc>
          <w:tcPr>
            <w:tcW w:w="567" w:type="dxa"/>
          </w:tcPr>
          <w:p w:rsidR="005F16B9" w:rsidRDefault="005F16B9"/>
        </w:tc>
        <w:tc>
          <w:tcPr>
            <w:tcW w:w="708" w:type="dxa"/>
          </w:tcPr>
          <w:p w:rsidR="005F16B9" w:rsidRDefault="005F16B9"/>
        </w:tc>
        <w:tc>
          <w:tcPr>
            <w:tcW w:w="850" w:type="dxa"/>
          </w:tcPr>
          <w:p w:rsidR="005F16B9" w:rsidRDefault="005F16B9"/>
        </w:tc>
      </w:tr>
      <w:tr w:rsidR="005F16B9">
        <w:trPr>
          <w:trHeight w:hRule="exact" w:val="480"/>
        </w:trPr>
        <w:tc>
          <w:tcPr>
            <w:tcW w:w="9357" w:type="dxa"/>
            <w:gridSpan w:val="9"/>
            <w:shd w:val="clear" w:color="auto" w:fill="D9D9D9"/>
          </w:tcPr>
          <w:p w:rsidR="005F16B9" w:rsidRDefault="00307529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Please confirm all of the statements are true by ticking each box:</w:t>
            </w:r>
          </w:p>
        </w:tc>
      </w:tr>
      <w:tr w:rsidR="005F16B9">
        <w:trPr>
          <w:trHeight w:hRule="exact" w:val="480"/>
        </w:trPr>
        <w:tc>
          <w:tcPr>
            <w:tcW w:w="8507" w:type="dxa"/>
            <w:gridSpan w:val="8"/>
          </w:tcPr>
          <w:p w:rsidR="005F16B9" w:rsidRDefault="00307529">
            <w:pPr>
              <w:pStyle w:val="TableParagraph"/>
              <w:ind w:left="283"/>
              <w:rPr>
                <w:sz w:val="20"/>
              </w:rPr>
            </w:pPr>
            <w:r>
              <w:rPr>
                <w:sz w:val="20"/>
              </w:rPr>
              <w:t xml:space="preserve">The </w:t>
            </w:r>
            <w:r>
              <w:rPr>
                <w:b/>
                <w:sz w:val="20"/>
              </w:rPr>
              <w:t>Power Generating Module</w:t>
            </w:r>
            <w:r>
              <w:rPr>
                <w:sz w:val="20"/>
              </w:rPr>
              <w:t xml:space="preserve">s are located in a single </w:t>
            </w:r>
            <w:r>
              <w:rPr>
                <w:b/>
                <w:sz w:val="20"/>
              </w:rPr>
              <w:t>Generator’s Installation</w:t>
            </w:r>
            <w:r>
              <w:rPr>
                <w:sz w:val="20"/>
              </w:rPr>
              <w:t>.</w:t>
            </w:r>
          </w:p>
        </w:tc>
        <w:tc>
          <w:tcPr>
            <w:tcW w:w="850" w:type="dxa"/>
          </w:tcPr>
          <w:p w:rsidR="005F16B9" w:rsidRDefault="005F16B9"/>
        </w:tc>
      </w:tr>
      <w:tr w:rsidR="005F16B9">
        <w:trPr>
          <w:trHeight w:hRule="exact" w:val="710"/>
        </w:trPr>
        <w:tc>
          <w:tcPr>
            <w:tcW w:w="8507" w:type="dxa"/>
            <w:gridSpan w:val="8"/>
          </w:tcPr>
          <w:p w:rsidR="005F16B9" w:rsidRDefault="00307529">
            <w:pPr>
              <w:pStyle w:val="TableParagraph"/>
              <w:ind w:left="283" w:right="568"/>
              <w:rPr>
                <w:sz w:val="20"/>
              </w:rPr>
            </w:pPr>
            <w:r>
              <w:rPr>
                <w:sz w:val="20"/>
              </w:rPr>
              <w:t xml:space="preserve">The total aggregate capacity of the </w:t>
            </w:r>
            <w:r>
              <w:rPr>
                <w:b/>
                <w:sz w:val="20"/>
              </w:rPr>
              <w:t>Power Generating Module</w:t>
            </w:r>
            <w:r>
              <w:rPr>
                <w:sz w:val="20"/>
              </w:rPr>
              <w:t xml:space="preserve">s (including </w:t>
            </w:r>
            <w:r>
              <w:rPr>
                <w:b/>
                <w:sz w:val="20"/>
              </w:rPr>
              <w:t xml:space="preserve">Electricity Storage </w:t>
            </w:r>
            <w:r>
              <w:rPr>
                <w:sz w:val="20"/>
              </w:rPr>
              <w:t>units) is between 16 A and 32 A per phase.</w:t>
            </w:r>
          </w:p>
        </w:tc>
        <w:tc>
          <w:tcPr>
            <w:tcW w:w="850" w:type="dxa"/>
          </w:tcPr>
          <w:p w:rsidR="005F16B9" w:rsidRDefault="005F16B9"/>
        </w:tc>
      </w:tr>
      <w:tr w:rsidR="005F16B9">
        <w:trPr>
          <w:trHeight w:hRule="exact" w:val="1169"/>
        </w:trPr>
        <w:tc>
          <w:tcPr>
            <w:tcW w:w="8507" w:type="dxa"/>
            <w:gridSpan w:val="8"/>
          </w:tcPr>
          <w:p w:rsidR="005F16B9" w:rsidRDefault="00307529">
            <w:pPr>
              <w:pStyle w:val="TableParagraph"/>
              <w:ind w:left="283" w:right="224"/>
              <w:rPr>
                <w:sz w:val="20"/>
              </w:rPr>
            </w:pPr>
            <w:r>
              <w:rPr>
                <w:sz w:val="20"/>
              </w:rPr>
              <w:t xml:space="preserve">The total aggregate capacity of the </w:t>
            </w:r>
            <w:r>
              <w:rPr>
                <w:b/>
                <w:sz w:val="20"/>
              </w:rPr>
              <w:t>Power Generating Module</w:t>
            </w:r>
            <w:r>
              <w:rPr>
                <w:sz w:val="20"/>
              </w:rPr>
              <w:t xml:space="preserve">s that are </w:t>
            </w:r>
            <w:r>
              <w:rPr>
                <w:b/>
                <w:sz w:val="20"/>
              </w:rPr>
              <w:t xml:space="preserve">Electricity Storage </w:t>
            </w:r>
            <w:r>
              <w:rPr>
                <w:sz w:val="20"/>
              </w:rPr>
              <w:t xml:space="preserve">devices do not exceed 16 A per phase and the total aggregate capacity of the </w:t>
            </w:r>
            <w:r>
              <w:rPr>
                <w:b/>
                <w:sz w:val="20"/>
              </w:rPr>
              <w:t>Power Generating Modules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 xml:space="preserve">that are not </w:t>
            </w:r>
            <w:r>
              <w:rPr>
                <w:b/>
                <w:sz w:val="20"/>
              </w:rPr>
              <w:t xml:space="preserve">Electricity Storage </w:t>
            </w:r>
            <w:r>
              <w:rPr>
                <w:sz w:val="20"/>
              </w:rPr>
              <w:t>devices do not exceed 16 A per phase.</w:t>
            </w:r>
          </w:p>
        </w:tc>
        <w:tc>
          <w:tcPr>
            <w:tcW w:w="850" w:type="dxa"/>
          </w:tcPr>
          <w:p w:rsidR="005F16B9" w:rsidRDefault="005F16B9"/>
        </w:tc>
      </w:tr>
      <w:tr w:rsidR="005F16B9">
        <w:trPr>
          <w:trHeight w:hRule="exact" w:val="941"/>
        </w:trPr>
        <w:tc>
          <w:tcPr>
            <w:tcW w:w="8507" w:type="dxa"/>
            <w:gridSpan w:val="8"/>
          </w:tcPr>
          <w:p w:rsidR="005F16B9" w:rsidRDefault="00307529">
            <w:pPr>
              <w:pStyle w:val="TableParagraph"/>
              <w:ind w:left="283" w:right="280"/>
              <w:rPr>
                <w:sz w:val="20"/>
              </w:rPr>
            </w:pPr>
            <w:r>
              <w:rPr>
                <w:sz w:val="20"/>
              </w:rPr>
              <w:t xml:space="preserve">All of the </w:t>
            </w:r>
            <w:r>
              <w:rPr>
                <w:b/>
                <w:sz w:val="20"/>
              </w:rPr>
              <w:t xml:space="preserve">Power Generating Modules </w:t>
            </w:r>
            <w:r>
              <w:rPr>
                <w:sz w:val="20"/>
              </w:rPr>
              <w:t xml:space="preserve">(including </w:t>
            </w:r>
            <w:r>
              <w:rPr>
                <w:b/>
                <w:sz w:val="20"/>
              </w:rPr>
              <w:t xml:space="preserve">Electricity Storage </w:t>
            </w:r>
            <w:r>
              <w:rPr>
                <w:sz w:val="20"/>
              </w:rPr>
              <w:t xml:space="preserve">devices) are connected via EREC G98 </w:t>
            </w:r>
            <w:r>
              <w:rPr>
                <w:b/>
                <w:sz w:val="20"/>
              </w:rPr>
              <w:t xml:space="preserve">Type Tested Inverters </w:t>
            </w:r>
            <w:r>
              <w:rPr>
                <w:sz w:val="20"/>
              </w:rPr>
              <w:t xml:space="preserve">(or EREC G83 </w:t>
            </w:r>
            <w:r>
              <w:rPr>
                <w:b/>
                <w:sz w:val="20"/>
              </w:rPr>
              <w:t>Type Tested Inverter</w:t>
            </w:r>
            <w:r>
              <w:rPr>
                <w:sz w:val="20"/>
              </w:rPr>
              <w:t xml:space="preserve">s, where the </w:t>
            </w:r>
            <w:r>
              <w:rPr>
                <w:b/>
                <w:sz w:val="20"/>
              </w:rPr>
              <w:t xml:space="preserve">Power Generating Module </w:t>
            </w:r>
            <w:r>
              <w:rPr>
                <w:sz w:val="20"/>
              </w:rPr>
              <w:t>was installed prior to 27 April 2019)</w:t>
            </w:r>
          </w:p>
        </w:tc>
        <w:tc>
          <w:tcPr>
            <w:tcW w:w="850" w:type="dxa"/>
          </w:tcPr>
          <w:p w:rsidR="005F16B9" w:rsidRDefault="005F16B9"/>
        </w:tc>
      </w:tr>
      <w:tr w:rsidR="005F16B9">
        <w:trPr>
          <w:trHeight w:hRule="exact" w:val="710"/>
        </w:trPr>
        <w:tc>
          <w:tcPr>
            <w:tcW w:w="8507" w:type="dxa"/>
            <w:gridSpan w:val="8"/>
          </w:tcPr>
          <w:p w:rsidR="005F16B9" w:rsidRDefault="00307529">
            <w:pPr>
              <w:pStyle w:val="TableParagraph"/>
              <w:ind w:left="283"/>
              <w:rPr>
                <w:sz w:val="20"/>
              </w:rPr>
            </w:pPr>
            <w:r>
              <w:rPr>
                <w:sz w:val="20"/>
              </w:rPr>
              <w:t>An EREC G100 compliant export limitation scheme is present that limits the export from the</w:t>
            </w:r>
          </w:p>
          <w:p w:rsidR="005F16B9" w:rsidRDefault="00307529">
            <w:pPr>
              <w:pStyle w:val="TableParagraph"/>
              <w:spacing w:before="0"/>
              <w:ind w:left="283"/>
              <w:rPr>
                <w:sz w:val="20"/>
              </w:rPr>
            </w:pPr>
            <w:r>
              <w:rPr>
                <w:b/>
                <w:sz w:val="20"/>
              </w:rPr>
              <w:t xml:space="preserve">Generator’s Installation </w:t>
            </w:r>
            <w:r>
              <w:rPr>
                <w:sz w:val="20"/>
              </w:rPr>
              <w:t xml:space="preserve">to the </w:t>
            </w:r>
            <w:r>
              <w:rPr>
                <w:b/>
                <w:sz w:val="20"/>
              </w:rPr>
              <w:t xml:space="preserve">Distribution Network </w:t>
            </w:r>
            <w:r>
              <w:rPr>
                <w:sz w:val="20"/>
              </w:rPr>
              <w:t>to 16 A per phase; and</w:t>
            </w:r>
          </w:p>
        </w:tc>
        <w:tc>
          <w:tcPr>
            <w:tcW w:w="850" w:type="dxa"/>
          </w:tcPr>
          <w:p w:rsidR="005F16B9" w:rsidRDefault="005F16B9"/>
        </w:tc>
      </w:tr>
      <w:tr w:rsidR="005F16B9">
        <w:trPr>
          <w:trHeight w:hRule="exact" w:val="480"/>
        </w:trPr>
        <w:tc>
          <w:tcPr>
            <w:tcW w:w="8507" w:type="dxa"/>
            <w:gridSpan w:val="8"/>
          </w:tcPr>
          <w:p w:rsidR="005F16B9" w:rsidRDefault="00307529">
            <w:pPr>
              <w:pStyle w:val="TableParagraph"/>
              <w:ind w:left="283"/>
              <w:rPr>
                <w:sz w:val="20"/>
              </w:rPr>
            </w:pPr>
            <w:r>
              <w:rPr>
                <w:sz w:val="20"/>
              </w:rPr>
              <w:t xml:space="preserve">The </w:t>
            </w:r>
            <w:r>
              <w:rPr>
                <w:b/>
                <w:sz w:val="20"/>
              </w:rPr>
              <w:t>Power Generating Module</w:t>
            </w:r>
            <w:r>
              <w:rPr>
                <w:sz w:val="20"/>
              </w:rPr>
              <w:t>s will not operate when there is a loss of mains situation.</w:t>
            </w:r>
          </w:p>
        </w:tc>
        <w:tc>
          <w:tcPr>
            <w:tcW w:w="850" w:type="dxa"/>
          </w:tcPr>
          <w:p w:rsidR="005F16B9" w:rsidRDefault="005F16B9"/>
        </w:tc>
      </w:tr>
      <w:tr w:rsidR="005F16B9">
        <w:trPr>
          <w:trHeight w:hRule="exact" w:val="480"/>
        </w:trPr>
        <w:tc>
          <w:tcPr>
            <w:tcW w:w="9357" w:type="dxa"/>
            <w:gridSpan w:val="9"/>
            <w:shd w:val="clear" w:color="auto" w:fill="D9D9D9"/>
          </w:tcPr>
          <w:p w:rsidR="005F16B9" w:rsidRDefault="00307529">
            <w:pPr>
              <w:pStyle w:val="TableParagraph"/>
              <w:ind w:left="283"/>
              <w:rPr>
                <w:b/>
                <w:sz w:val="20"/>
              </w:rPr>
            </w:pPr>
            <w:r>
              <w:rPr>
                <w:b/>
                <w:sz w:val="20"/>
              </w:rPr>
              <w:t>The following information should be submitted with the application:</w:t>
            </w:r>
          </w:p>
        </w:tc>
      </w:tr>
      <w:tr w:rsidR="005F16B9">
        <w:trPr>
          <w:trHeight w:hRule="exact" w:val="480"/>
        </w:trPr>
        <w:tc>
          <w:tcPr>
            <w:tcW w:w="9357" w:type="dxa"/>
            <w:gridSpan w:val="9"/>
          </w:tcPr>
          <w:p w:rsidR="005F16B9" w:rsidRDefault="00307529">
            <w:pPr>
              <w:pStyle w:val="TableParagraph"/>
              <w:ind w:left="283"/>
              <w:rPr>
                <w:sz w:val="20"/>
              </w:rPr>
            </w:pPr>
            <w:r>
              <w:rPr>
                <w:sz w:val="20"/>
              </w:rPr>
              <w:t>Copy of single line diagram of export limitation scheme</w:t>
            </w:r>
          </w:p>
        </w:tc>
      </w:tr>
      <w:tr w:rsidR="005F16B9">
        <w:trPr>
          <w:trHeight w:hRule="exact" w:val="3269"/>
        </w:trPr>
        <w:tc>
          <w:tcPr>
            <w:tcW w:w="9357" w:type="dxa"/>
            <w:gridSpan w:val="9"/>
          </w:tcPr>
          <w:p w:rsidR="005F16B9" w:rsidRDefault="00307529">
            <w:pPr>
              <w:pStyle w:val="TableParagraph"/>
              <w:spacing w:before="120"/>
              <w:ind w:left="283"/>
              <w:rPr>
                <w:sz w:val="20"/>
              </w:rPr>
            </w:pPr>
            <w:r>
              <w:rPr>
                <w:sz w:val="20"/>
              </w:rPr>
              <w:t>Explanation / description of export limitation scheme operation including a description of the fail-safe functionality eg the response of the scheme following failure of a:</w:t>
            </w:r>
          </w:p>
          <w:p w:rsidR="005F16B9" w:rsidRDefault="005F16B9">
            <w:pPr>
              <w:pStyle w:val="TableParagraph"/>
              <w:spacing w:before="11"/>
              <w:ind w:left="0"/>
              <w:rPr>
                <w:rFonts w:ascii="Times New Roman"/>
                <w:sz w:val="20"/>
              </w:rPr>
            </w:pPr>
          </w:p>
          <w:p w:rsidR="005F16B9" w:rsidRDefault="00307529">
            <w:pPr>
              <w:pStyle w:val="TableParagraph"/>
              <w:numPr>
                <w:ilvl w:val="0"/>
                <w:numId w:val="1"/>
              </w:numPr>
              <w:tabs>
                <w:tab w:val="left" w:pos="708"/>
              </w:tabs>
              <w:spacing w:before="0"/>
              <w:ind w:hanging="359"/>
              <w:jc w:val="both"/>
              <w:rPr>
                <w:sz w:val="20"/>
              </w:rPr>
            </w:pPr>
            <w:r>
              <w:rPr>
                <w:sz w:val="20"/>
              </w:rPr>
              <w:t>Power monitoring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unit</w:t>
            </w:r>
          </w:p>
          <w:p w:rsidR="005F16B9" w:rsidRDefault="00307529">
            <w:pPr>
              <w:pStyle w:val="TableParagraph"/>
              <w:numPr>
                <w:ilvl w:val="0"/>
                <w:numId w:val="1"/>
              </w:numPr>
              <w:tabs>
                <w:tab w:val="left" w:pos="708"/>
              </w:tabs>
              <w:spacing w:before="31"/>
              <w:ind w:hanging="359"/>
              <w:jc w:val="both"/>
              <w:rPr>
                <w:sz w:val="20"/>
              </w:rPr>
            </w:pPr>
            <w:r>
              <w:rPr>
                <w:sz w:val="20"/>
              </w:rPr>
              <w:t>Control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unit</w:t>
            </w:r>
          </w:p>
          <w:p w:rsidR="005F16B9" w:rsidRDefault="00307529">
            <w:pPr>
              <w:pStyle w:val="TableParagraph"/>
              <w:numPr>
                <w:ilvl w:val="0"/>
                <w:numId w:val="1"/>
              </w:numPr>
              <w:tabs>
                <w:tab w:val="left" w:pos="708"/>
              </w:tabs>
              <w:spacing w:before="33"/>
              <w:ind w:hanging="359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Power Generating Module </w:t>
            </w:r>
            <w:r>
              <w:rPr>
                <w:sz w:val="20"/>
              </w:rPr>
              <w:t>interface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unit</w:t>
            </w:r>
          </w:p>
          <w:p w:rsidR="005F16B9" w:rsidRDefault="00307529">
            <w:pPr>
              <w:pStyle w:val="TableParagraph"/>
              <w:numPr>
                <w:ilvl w:val="0"/>
                <w:numId w:val="1"/>
              </w:numPr>
              <w:tabs>
                <w:tab w:val="left" w:pos="708"/>
              </w:tabs>
              <w:spacing w:before="33"/>
              <w:ind w:hanging="359"/>
              <w:jc w:val="both"/>
              <w:rPr>
                <w:sz w:val="20"/>
              </w:rPr>
            </w:pPr>
            <w:r>
              <w:rPr>
                <w:sz w:val="20"/>
              </w:rPr>
              <w:t>Demand control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unit</w:t>
            </w:r>
          </w:p>
          <w:p w:rsidR="005F16B9" w:rsidRDefault="00307529">
            <w:pPr>
              <w:pStyle w:val="TableParagraph"/>
              <w:numPr>
                <w:ilvl w:val="0"/>
                <w:numId w:val="1"/>
              </w:numPr>
              <w:tabs>
                <w:tab w:val="left" w:pos="708"/>
              </w:tabs>
              <w:spacing w:before="33"/>
              <w:ind w:hanging="359"/>
              <w:jc w:val="both"/>
              <w:rPr>
                <w:sz w:val="20"/>
              </w:rPr>
            </w:pPr>
            <w:r>
              <w:rPr>
                <w:sz w:val="20"/>
              </w:rPr>
              <w:t>Communication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equipment</w:t>
            </w:r>
          </w:p>
          <w:p w:rsidR="005F16B9" w:rsidRDefault="005F16B9">
            <w:pPr>
              <w:pStyle w:val="TableParagraph"/>
              <w:spacing w:before="5"/>
              <w:ind w:left="0"/>
              <w:rPr>
                <w:rFonts w:ascii="Times New Roman"/>
                <w:sz w:val="23"/>
              </w:rPr>
            </w:pPr>
          </w:p>
          <w:p w:rsidR="005F16B9" w:rsidRDefault="00307529">
            <w:pPr>
              <w:pStyle w:val="TableParagraph"/>
              <w:spacing w:before="0"/>
              <w:ind w:left="283" w:right="101"/>
              <w:jc w:val="both"/>
              <w:rPr>
                <w:sz w:val="20"/>
              </w:rPr>
            </w:pPr>
            <w:r>
              <w:rPr>
                <w:sz w:val="20"/>
              </w:rPr>
              <w:t xml:space="preserve">Note, fail-safe tests are not required at installations where all </w:t>
            </w:r>
            <w:r>
              <w:rPr>
                <w:b/>
                <w:sz w:val="20"/>
              </w:rPr>
              <w:t>Generating Unit</w:t>
            </w:r>
            <w:r>
              <w:rPr>
                <w:sz w:val="20"/>
              </w:rPr>
              <w:t>s are EREC G83 or EREC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G98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Type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Tested</w:t>
            </w:r>
            <w:r>
              <w:rPr>
                <w:sz w:val="20"/>
              </w:rPr>
              <w:t>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aggregated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capacity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32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phase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export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capacity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is limited to 16 A per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phase.</w:t>
            </w:r>
          </w:p>
        </w:tc>
      </w:tr>
      <w:tr w:rsidR="005F16B9">
        <w:trPr>
          <w:trHeight w:hRule="exact" w:val="480"/>
        </w:trPr>
        <w:tc>
          <w:tcPr>
            <w:tcW w:w="9357" w:type="dxa"/>
            <w:gridSpan w:val="9"/>
            <w:shd w:val="clear" w:color="auto" w:fill="D9D9D9"/>
          </w:tcPr>
          <w:p w:rsidR="005F16B9" w:rsidRDefault="00307529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Additional details:</w:t>
            </w:r>
          </w:p>
        </w:tc>
      </w:tr>
    </w:tbl>
    <w:p w:rsidR="005F16B9" w:rsidRDefault="005F16B9">
      <w:pPr>
        <w:rPr>
          <w:sz w:val="20"/>
        </w:rPr>
        <w:sectPr w:rsidR="005F16B9">
          <w:pgSz w:w="11910" w:h="16840"/>
          <w:pgMar w:top="1800" w:right="1020" w:bottom="280" w:left="1300" w:header="1135" w:footer="0" w:gutter="0"/>
          <w:cols w:space="720"/>
        </w:sectPr>
      </w:pPr>
    </w:p>
    <w:p w:rsidR="005F16B9" w:rsidRDefault="005F16B9">
      <w:pPr>
        <w:pStyle w:val="BodyText"/>
        <w:spacing w:before="1"/>
        <w:rPr>
          <w:rFonts w:ascii="Times New Roman"/>
        </w:r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5"/>
        <w:gridCol w:w="1419"/>
        <w:gridCol w:w="3555"/>
      </w:tblGrid>
      <w:tr w:rsidR="005F16B9">
        <w:trPr>
          <w:trHeight w:hRule="exact" w:val="941"/>
        </w:trPr>
        <w:tc>
          <w:tcPr>
            <w:tcW w:w="4395" w:type="dxa"/>
          </w:tcPr>
          <w:p w:rsidR="005F16B9" w:rsidRDefault="00307529">
            <w:pPr>
              <w:pStyle w:val="TableParagraph"/>
              <w:ind w:left="139" w:right="97"/>
              <w:rPr>
                <w:sz w:val="20"/>
              </w:rPr>
            </w:pPr>
            <w:r>
              <w:rPr>
                <w:sz w:val="20"/>
              </w:rPr>
              <w:t xml:space="preserve">Target date for provision of connection / commissioning of </w:t>
            </w:r>
            <w:r>
              <w:rPr>
                <w:b/>
                <w:sz w:val="20"/>
              </w:rPr>
              <w:t xml:space="preserve">Electricity Storage </w:t>
            </w:r>
            <w:r>
              <w:rPr>
                <w:sz w:val="20"/>
              </w:rPr>
              <w:t>devices:*</w:t>
            </w:r>
          </w:p>
        </w:tc>
        <w:tc>
          <w:tcPr>
            <w:tcW w:w="4974" w:type="dxa"/>
            <w:gridSpan w:val="2"/>
          </w:tcPr>
          <w:p w:rsidR="005F16B9" w:rsidRDefault="005F16B9"/>
        </w:tc>
      </w:tr>
      <w:tr w:rsidR="005F16B9">
        <w:trPr>
          <w:trHeight w:hRule="exact" w:val="710"/>
        </w:trPr>
        <w:tc>
          <w:tcPr>
            <w:tcW w:w="4395" w:type="dxa"/>
          </w:tcPr>
          <w:p w:rsidR="005F16B9" w:rsidRDefault="00307529">
            <w:pPr>
              <w:pStyle w:val="TableParagraph"/>
              <w:ind w:left="139" w:right="97"/>
              <w:rPr>
                <w:sz w:val="20"/>
              </w:rPr>
            </w:pPr>
            <w:r>
              <w:rPr>
                <w:sz w:val="20"/>
              </w:rPr>
              <w:t>EREC G100 compliance declaration / EREC G100 Type Test reference as applicable:</w:t>
            </w:r>
          </w:p>
        </w:tc>
        <w:tc>
          <w:tcPr>
            <w:tcW w:w="4974" w:type="dxa"/>
            <w:gridSpan w:val="2"/>
          </w:tcPr>
          <w:p w:rsidR="005F16B9" w:rsidRDefault="005F16B9"/>
        </w:tc>
      </w:tr>
      <w:tr w:rsidR="005F16B9">
        <w:trPr>
          <w:trHeight w:hRule="exact" w:val="480"/>
        </w:trPr>
        <w:tc>
          <w:tcPr>
            <w:tcW w:w="5814" w:type="dxa"/>
            <w:gridSpan w:val="2"/>
          </w:tcPr>
          <w:p w:rsidR="005F16B9" w:rsidRDefault="00307529">
            <w:pPr>
              <w:pStyle w:val="TableParagraph"/>
              <w:ind w:left="139"/>
              <w:rPr>
                <w:sz w:val="20"/>
              </w:rPr>
            </w:pPr>
            <w:r>
              <w:rPr>
                <w:sz w:val="20"/>
              </w:rPr>
              <w:t>Signed :</w:t>
            </w:r>
          </w:p>
        </w:tc>
        <w:tc>
          <w:tcPr>
            <w:tcW w:w="3555" w:type="dxa"/>
          </w:tcPr>
          <w:p w:rsidR="005F16B9" w:rsidRDefault="00307529">
            <w:pPr>
              <w:pStyle w:val="TableParagraph"/>
              <w:ind w:left="131"/>
              <w:rPr>
                <w:sz w:val="20"/>
              </w:rPr>
            </w:pPr>
            <w:r>
              <w:rPr>
                <w:sz w:val="20"/>
              </w:rPr>
              <w:t>Date :</w:t>
            </w:r>
          </w:p>
        </w:tc>
      </w:tr>
      <w:tr w:rsidR="005F16B9">
        <w:trPr>
          <w:trHeight w:hRule="exact" w:val="1973"/>
        </w:trPr>
        <w:tc>
          <w:tcPr>
            <w:tcW w:w="9369" w:type="dxa"/>
            <w:gridSpan w:val="3"/>
          </w:tcPr>
          <w:p w:rsidR="005F16B9" w:rsidRDefault="00307529">
            <w:pPr>
              <w:pStyle w:val="TableParagraph"/>
              <w:spacing w:before="0" w:line="206" w:lineRule="exact"/>
              <w:ind w:left="139"/>
              <w:rPr>
                <w:sz w:val="18"/>
              </w:rPr>
            </w:pPr>
            <w:r>
              <w:rPr>
                <w:sz w:val="18"/>
              </w:rPr>
              <w:t>Use continuation sheet where required.</w:t>
            </w:r>
          </w:p>
          <w:p w:rsidR="005F16B9" w:rsidRDefault="00307529">
            <w:pPr>
              <w:pStyle w:val="TableParagraph"/>
              <w:ind w:left="139" w:right="436"/>
              <w:rPr>
                <w:sz w:val="18"/>
              </w:rPr>
            </w:pPr>
            <w:r>
              <w:rPr>
                <w:sz w:val="18"/>
              </w:rPr>
              <w:t xml:space="preserve">Record </w:t>
            </w:r>
            <w:r>
              <w:rPr>
                <w:b/>
                <w:sz w:val="18"/>
              </w:rPr>
              <w:t xml:space="preserve">Power Generating Module Registered Capacity </w:t>
            </w:r>
            <w:r>
              <w:rPr>
                <w:sz w:val="18"/>
              </w:rPr>
              <w:t>kW at 230 AC, to one decimal place, under PH1 for single phase supplies and under the relevant phase for two and three phase supplies.</w:t>
            </w:r>
          </w:p>
          <w:p w:rsidR="005F16B9" w:rsidRDefault="005F16B9">
            <w:pPr>
              <w:pStyle w:val="TableParagraph"/>
              <w:spacing w:before="0"/>
              <w:ind w:left="0"/>
              <w:rPr>
                <w:rFonts w:ascii="Times New Roman"/>
                <w:sz w:val="21"/>
              </w:rPr>
            </w:pPr>
          </w:p>
          <w:p w:rsidR="005F16B9" w:rsidRDefault="00307529">
            <w:pPr>
              <w:pStyle w:val="TableParagraph"/>
              <w:spacing w:before="0"/>
              <w:ind w:left="139"/>
              <w:rPr>
                <w:sz w:val="18"/>
              </w:rPr>
            </w:pPr>
            <w:r>
              <w:rPr>
                <w:sz w:val="18"/>
              </w:rPr>
              <w:t>Include a schematic diagram for the proposed scheme.</w:t>
            </w:r>
          </w:p>
          <w:p w:rsidR="005F16B9" w:rsidRDefault="005F16B9">
            <w:pPr>
              <w:pStyle w:val="TableParagraph"/>
              <w:spacing w:before="8"/>
              <w:ind w:left="0"/>
              <w:rPr>
                <w:rFonts w:ascii="Times New Roman"/>
                <w:sz w:val="20"/>
              </w:rPr>
            </w:pPr>
          </w:p>
          <w:p w:rsidR="005F16B9" w:rsidRDefault="00307529">
            <w:pPr>
              <w:pStyle w:val="TableParagraph"/>
              <w:spacing w:before="1"/>
              <w:ind w:left="139" w:right="94"/>
              <w:rPr>
                <w:sz w:val="18"/>
              </w:rPr>
            </w:pPr>
            <w:r>
              <w:rPr>
                <w:sz w:val="18"/>
              </w:rPr>
              <w:t>*The planned commissioning date shall be at least 10 working days from the date of application but not more than 3 months in advance (connection offers are only valid for 3 months).</w:t>
            </w:r>
          </w:p>
        </w:tc>
      </w:tr>
    </w:tbl>
    <w:p w:rsidR="00307529" w:rsidRDefault="00307529"/>
    <w:sectPr w:rsidR="00307529">
      <w:pgSz w:w="11910" w:h="16840"/>
      <w:pgMar w:top="1800" w:right="1000" w:bottom="280" w:left="1300" w:header="113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7529" w:rsidRDefault="00307529">
      <w:r>
        <w:separator/>
      </w:r>
    </w:p>
  </w:endnote>
  <w:endnote w:type="continuationSeparator" w:id="0">
    <w:p w:rsidR="00307529" w:rsidRDefault="00307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7529" w:rsidRDefault="00307529">
      <w:r>
        <w:separator/>
      </w:r>
    </w:p>
  </w:footnote>
  <w:footnote w:type="continuationSeparator" w:id="0">
    <w:p w:rsidR="00307529" w:rsidRDefault="003075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16B9" w:rsidRDefault="00307529">
    <w:pPr>
      <w:pStyle w:val="BodyText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69.95pt;margin-top:55.75pt;width:33.6pt;height:13.15pt;z-index:-26632;mso-position-horizontal-relative:page;mso-position-vertical-relative:page" filled="f" stroked="f">
          <v:textbox inset="0,0,0,0">
            <w:txbxContent>
              <w:p w:rsidR="005F16B9" w:rsidRDefault="00307529">
                <w:pPr>
                  <w:pStyle w:val="BodyText"/>
                  <w:spacing w:before="12"/>
                  <w:ind w:left="20"/>
                </w:pPr>
                <w:r>
                  <w:t>Type A</w:t>
                </w:r>
              </w:p>
            </w:txbxContent>
          </v:textbox>
          <w10:wrap anchorx="page" anchory="page"/>
        </v:shape>
      </w:pict>
    </w:r>
    <w:r>
      <w:pict>
        <v:shape id="_x0000_s1025" type="#_x0000_t202" style="position:absolute;margin-left:343.95pt;margin-top:55.75pt;width:182.45pt;height:36.1pt;z-index:-26608;mso-position-horizontal-relative:page;mso-position-vertical-relative:page" filled="f" stroked="f">
          <v:textbox inset="0,0,0,0">
            <w:txbxContent>
              <w:p w:rsidR="005F16B9" w:rsidRDefault="00307529">
                <w:pPr>
                  <w:pStyle w:val="BodyText"/>
                  <w:spacing w:before="12"/>
                  <w:ind w:right="38"/>
                  <w:jc w:val="right"/>
                </w:pPr>
                <w:r>
                  <w:t>ENA Engineering Recommendation G99</w:t>
                </w:r>
              </w:p>
              <w:p w:rsidR="005F16B9" w:rsidRDefault="00307529">
                <w:pPr>
                  <w:pStyle w:val="BodyText"/>
                  <w:spacing w:line="229" w:lineRule="exact"/>
                  <w:ind w:right="39"/>
                  <w:jc w:val="right"/>
                </w:pPr>
                <w:r>
                  <w:t>Issue 1 Amendment 6 2020</w:t>
                </w:r>
              </w:p>
              <w:p w:rsidR="005F16B9" w:rsidRDefault="00307529">
                <w:pPr>
                  <w:pStyle w:val="BodyText"/>
                  <w:spacing w:line="229" w:lineRule="exact"/>
                  <w:ind w:right="39"/>
                  <w:jc w:val="right"/>
                </w:pPr>
                <w:r>
                  <w:t xml:space="preserve">Page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195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1658BC"/>
    <w:multiLevelType w:val="hybridMultilevel"/>
    <w:tmpl w:val="BD88A252"/>
    <w:lvl w:ilvl="0" w:tplc="CB96E044"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46CA3A5E">
      <w:numFmt w:val="bullet"/>
      <w:lvlText w:val="•"/>
      <w:lvlJc w:val="left"/>
      <w:pPr>
        <w:ind w:left="1675" w:hanging="360"/>
      </w:pPr>
      <w:rPr>
        <w:rFonts w:hint="default"/>
      </w:rPr>
    </w:lvl>
    <w:lvl w:ilvl="2" w:tplc="745EC760">
      <w:numFmt w:val="bullet"/>
      <w:lvlText w:val="•"/>
      <w:lvlJc w:val="left"/>
      <w:pPr>
        <w:ind w:left="2530" w:hanging="360"/>
      </w:pPr>
      <w:rPr>
        <w:rFonts w:hint="default"/>
      </w:rPr>
    </w:lvl>
    <w:lvl w:ilvl="3" w:tplc="42BA6A50">
      <w:numFmt w:val="bullet"/>
      <w:lvlText w:val="•"/>
      <w:lvlJc w:val="left"/>
      <w:pPr>
        <w:ind w:left="3385" w:hanging="360"/>
      </w:pPr>
      <w:rPr>
        <w:rFonts w:hint="default"/>
      </w:rPr>
    </w:lvl>
    <w:lvl w:ilvl="4" w:tplc="1B02A43A">
      <w:numFmt w:val="bullet"/>
      <w:lvlText w:val="•"/>
      <w:lvlJc w:val="left"/>
      <w:pPr>
        <w:ind w:left="4240" w:hanging="360"/>
      </w:pPr>
      <w:rPr>
        <w:rFonts w:hint="default"/>
      </w:rPr>
    </w:lvl>
    <w:lvl w:ilvl="5" w:tplc="CC6E2B10">
      <w:numFmt w:val="bullet"/>
      <w:lvlText w:val="•"/>
      <w:lvlJc w:val="left"/>
      <w:pPr>
        <w:ind w:left="5095" w:hanging="360"/>
      </w:pPr>
      <w:rPr>
        <w:rFonts w:hint="default"/>
      </w:rPr>
    </w:lvl>
    <w:lvl w:ilvl="6" w:tplc="66868962">
      <w:numFmt w:val="bullet"/>
      <w:lvlText w:val="•"/>
      <w:lvlJc w:val="left"/>
      <w:pPr>
        <w:ind w:left="5950" w:hanging="360"/>
      </w:pPr>
      <w:rPr>
        <w:rFonts w:hint="default"/>
      </w:rPr>
    </w:lvl>
    <w:lvl w:ilvl="7" w:tplc="EEDE704A">
      <w:numFmt w:val="bullet"/>
      <w:lvlText w:val="•"/>
      <w:lvlJc w:val="left"/>
      <w:pPr>
        <w:ind w:left="6805" w:hanging="360"/>
      </w:pPr>
      <w:rPr>
        <w:rFonts w:hint="default"/>
      </w:rPr>
    </w:lvl>
    <w:lvl w:ilvl="8" w:tplc="4E463C3C">
      <w:numFmt w:val="bullet"/>
      <w:lvlText w:val="•"/>
      <w:lvlJc w:val="left"/>
      <w:pPr>
        <w:ind w:left="7660" w:hanging="360"/>
      </w:pPr>
      <w:rPr>
        <w:rFonts w:hint="default"/>
      </w:rPr>
    </w:lvl>
  </w:abstractNum>
  <w:abstractNum w:abstractNumId="1" w15:restartNumberingAfterBreak="0">
    <w:nsid w:val="69676227"/>
    <w:multiLevelType w:val="hybridMultilevel"/>
    <w:tmpl w:val="A04641D6"/>
    <w:lvl w:ilvl="0" w:tplc="267EF3EC">
      <w:numFmt w:val="bullet"/>
      <w:lvlText w:val=""/>
      <w:lvlJc w:val="left"/>
      <w:pPr>
        <w:ind w:left="707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3B5A7FEE">
      <w:numFmt w:val="bullet"/>
      <w:lvlText w:val="•"/>
      <w:lvlJc w:val="left"/>
      <w:pPr>
        <w:ind w:left="1564" w:hanging="360"/>
      </w:pPr>
      <w:rPr>
        <w:rFonts w:hint="default"/>
      </w:rPr>
    </w:lvl>
    <w:lvl w:ilvl="2" w:tplc="40E4C4A6">
      <w:numFmt w:val="bullet"/>
      <w:lvlText w:val="•"/>
      <w:lvlJc w:val="left"/>
      <w:pPr>
        <w:ind w:left="2429" w:hanging="360"/>
      </w:pPr>
      <w:rPr>
        <w:rFonts w:hint="default"/>
      </w:rPr>
    </w:lvl>
    <w:lvl w:ilvl="3" w:tplc="A068330C">
      <w:numFmt w:val="bullet"/>
      <w:lvlText w:val="•"/>
      <w:lvlJc w:val="left"/>
      <w:pPr>
        <w:ind w:left="3294" w:hanging="360"/>
      </w:pPr>
      <w:rPr>
        <w:rFonts w:hint="default"/>
      </w:rPr>
    </w:lvl>
    <w:lvl w:ilvl="4" w:tplc="A6A6B9EE">
      <w:numFmt w:val="bullet"/>
      <w:lvlText w:val="•"/>
      <w:lvlJc w:val="left"/>
      <w:pPr>
        <w:ind w:left="4158" w:hanging="360"/>
      </w:pPr>
      <w:rPr>
        <w:rFonts w:hint="default"/>
      </w:rPr>
    </w:lvl>
    <w:lvl w:ilvl="5" w:tplc="751AE8B6">
      <w:numFmt w:val="bullet"/>
      <w:lvlText w:val="•"/>
      <w:lvlJc w:val="left"/>
      <w:pPr>
        <w:ind w:left="5023" w:hanging="360"/>
      </w:pPr>
      <w:rPr>
        <w:rFonts w:hint="default"/>
      </w:rPr>
    </w:lvl>
    <w:lvl w:ilvl="6" w:tplc="2A1491B0">
      <w:numFmt w:val="bullet"/>
      <w:lvlText w:val="•"/>
      <w:lvlJc w:val="left"/>
      <w:pPr>
        <w:ind w:left="5888" w:hanging="360"/>
      </w:pPr>
      <w:rPr>
        <w:rFonts w:hint="default"/>
      </w:rPr>
    </w:lvl>
    <w:lvl w:ilvl="7" w:tplc="85B01F72">
      <w:numFmt w:val="bullet"/>
      <w:lvlText w:val="•"/>
      <w:lvlJc w:val="left"/>
      <w:pPr>
        <w:ind w:left="6753" w:hanging="360"/>
      </w:pPr>
      <w:rPr>
        <w:rFonts w:hint="default"/>
      </w:rPr>
    </w:lvl>
    <w:lvl w:ilvl="8" w:tplc="DB724972">
      <w:numFmt w:val="bullet"/>
      <w:lvlText w:val="•"/>
      <w:lvlJc w:val="left"/>
      <w:pPr>
        <w:ind w:left="7617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defaultTabStop w:val="720"/>
  <w:drawingGridHorizontalSpacing w:val="110"/>
  <w:displayHorizontalDrawingGridEvery w:val="2"/>
  <w:characterSpacingControl w:val="doNotCompress"/>
  <w:hdrShapeDefaults>
    <o:shapedefaults v:ext="edit" spidmax="102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16B9"/>
    <w:rsid w:val="00307529"/>
    <w:rsid w:val="005F16B9"/>
    <w:rsid w:val="00DD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D56BDE0E-38E6-4687-BA41-A769F847F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19"/>
      <w:ind w:left="66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bced@wxyz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869</Words>
  <Characters>4955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ENA_EREC_template_v1.0</vt:lpstr>
    </vt:vector>
  </TitlesOfParts>
  <Company>Electricity North West Limited</Company>
  <LinksUpToDate>false</LinksUpToDate>
  <CharactersWithSpaces>5813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ENA_EREC_template_v1.0</dc:title>
  <dc:subject>ENA Engineering Document Template</dc:subject>
  <dc:creator>Temperley, Jane</dc:creator>
  <cp:lastModifiedBy/>
  <cp:revision>1</cp:revision>
  <dcterms:created xsi:type="dcterms:W3CDTF">2020-03-16T10:25:00Z</dcterms:created>
  <dcterms:modified xsi:type="dcterms:W3CDTF">2020-03-16T10:25:00Z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2020-03-16T00:00:00Z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2020-03-16T00:00:00Z</vt:filetime>
  </property>
</Properties>
</file>